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52" w:rsidRDefault="004833D5" w:rsidP="00B07E52">
      <w:pPr>
        <w:tabs>
          <w:tab w:val="left" w:pos="5730"/>
        </w:tabs>
      </w:pP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90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2"/>
        <w:gridCol w:w="332"/>
        <w:gridCol w:w="425"/>
        <w:gridCol w:w="803"/>
        <w:gridCol w:w="22"/>
        <w:gridCol w:w="266"/>
        <w:gridCol w:w="516"/>
        <w:gridCol w:w="94"/>
        <w:gridCol w:w="944"/>
        <w:gridCol w:w="322"/>
        <w:gridCol w:w="280"/>
        <w:gridCol w:w="448"/>
        <w:gridCol w:w="566"/>
        <w:gridCol w:w="749"/>
        <w:gridCol w:w="168"/>
        <w:gridCol w:w="119"/>
        <w:gridCol w:w="89"/>
        <w:gridCol w:w="709"/>
        <w:gridCol w:w="168"/>
        <w:gridCol w:w="257"/>
        <w:gridCol w:w="870"/>
        <w:gridCol w:w="276"/>
      </w:tblGrid>
      <w:tr w:rsidR="00DF50D2" w:rsidRPr="00131612" w:rsidTr="008241ED">
        <w:tc>
          <w:tcPr>
            <w:tcW w:w="7995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NOMBRE:</w:t>
            </w:r>
          </w:p>
        </w:tc>
        <w:tc>
          <w:tcPr>
            <w:tcW w:w="8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TRÁMITE:</w:t>
            </w:r>
          </w:p>
        </w:tc>
        <w:tc>
          <w:tcPr>
            <w:tcW w:w="257" w:type="dxa"/>
            <w:tcBorders>
              <w:top w:val="double" w:sz="4" w:space="0" w:color="auto"/>
            </w:tcBorders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SERVICIO:</w:t>
            </w:r>
          </w:p>
        </w:tc>
        <w:tc>
          <w:tcPr>
            <w:tcW w:w="276" w:type="dxa"/>
            <w:tcBorders>
              <w:top w:val="double" w:sz="4" w:space="0" w:color="auto"/>
            </w:tcBorders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</w:tr>
      <w:tr w:rsidR="00DF50D2" w:rsidRPr="00131612" w:rsidTr="00117E59">
        <w:trPr>
          <w:trHeight w:val="462"/>
        </w:trPr>
        <w:tc>
          <w:tcPr>
            <w:tcW w:w="10275" w:type="dxa"/>
            <w:gridSpan w:val="22"/>
            <w:tcBorders>
              <w:bottom w:val="single" w:sz="4" w:space="0" w:color="auto"/>
            </w:tcBorders>
          </w:tcPr>
          <w:p w:rsidR="00DF50D2" w:rsidRPr="00131612" w:rsidRDefault="00DF50D2" w:rsidP="009A02F6">
            <w:pPr>
              <w:spacing w:before="60" w:after="6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REPARACIÓN DE REJILLA</w:t>
            </w:r>
          </w:p>
        </w:tc>
      </w:tr>
      <w:tr w:rsidR="00DF50D2" w:rsidRPr="00131612" w:rsidTr="00117E59">
        <w:tc>
          <w:tcPr>
            <w:tcW w:w="1027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DESCRIPCIÓN: </w:t>
            </w:r>
          </w:p>
        </w:tc>
      </w:tr>
      <w:tr w:rsidR="00DF50D2" w:rsidRPr="00131612" w:rsidTr="003D3560">
        <w:trPr>
          <w:trHeight w:val="347"/>
        </w:trPr>
        <w:tc>
          <w:tcPr>
            <w:tcW w:w="10275" w:type="dxa"/>
            <w:gridSpan w:val="22"/>
            <w:tcBorders>
              <w:top w:val="single" w:sz="4" w:space="0" w:color="auto"/>
            </w:tcBorders>
          </w:tcPr>
          <w:p w:rsidR="00DF50D2" w:rsidRPr="001274CD" w:rsidRDefault="00DF50D2" w:rsidP="009A02F6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0F243E" w:themeColor="text2" w:themeShade="80"/>
                <w:sz w:val="16"/>
                <w:szCs w:val="16"/>
              </w:rPr>
            </w:pPr>
            <w:r w:rsidRPr="001274CD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Mantener en óptimas condiciones la infraestructura </w:t>
            </w:r>
            <w:r w:rsidR="001274CD" w:rsidRPr="001274CD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sanitaria y pluvial </w:t>
            </w:r>
            <w:r w:rsidRPr="001274CD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para evitar problemas con </w:t>
            </w:r>
            <w:r w:rsidR="00E76F83" w:rsidRPr="001274CD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los transeúntes </w:t>
            </w:r>
            <w:r w:rsidRPr="001274CD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y vehículos que transitan por la zona.</w:t>
            </w:r>
          </w:p>
        </w:tc>
      </w:tr>
      <w:tr w:rsidR="00DF50D2" w:rsidRPr="00131612" w:rsidTr="00117E59">
        <w:trPr>
          <w:trHeight w:val="637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FUNDAMENTO LEGAL:</w:t>
            </w:r>
          </w:p>
        </w:tc>
        <w:tc>
          <w:tcPr>
            <w:tcW w:w="8423" w:type="dxa"/>
            <w:gridSpan w:val="21"/>
            <w:shd w:val="clear" w:color="auto" w:fill="FFFFFF"/>
          </w:tcPr>
          <w:p w:rsidR="00DF50D2" w:rsidRPr="00131612" w:rsidRDefault="009A02F6" w:rsidP="003D3560">
            <w:pPr>
              <w:spacing w:before="60" w:after="60"/>
              <w:jc w:val="both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 xml:space="preserve">Artículo 44 </w:t>
            </w:r>
            <w:proofErr w:type="spellStart"/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frac</w:t>
            </w:r>
            <w:r w:rsidR="003D3560">
              <w:rPr>
                <w:rFonts w:ascii="Calibri" w:hAnsi="Calibri" w:cs="Gill Sans MT"/>
                <w:bCs/>
                <w:sz w:val="16"/>
                <w:szCs w:val="16"/>
              </w:rPr>
              <w:t>c</w:t>
            </w: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.</w:t>
            </w:r>
            <w:proofErr w:type="spellEnd"/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 xml:space="preserve"> V, 45 numeral  I, 46 </w:t>
            </w:r>
            <w:proofErr w:type="spellStart"/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frac</w:t>
            </w:r>
            <w:r w:rsidR="003D3560">
              <w:rPr>
                <w:rFonts w:ascii="Calibri" w:hAnsi="Calibri" w:cs="Gill Sans MT"/>
                <w:bCs/>
                <w:sz w:val="16"/>
                <w:szCs w:val="16"/>
              </w:rPr>
              <w:t>c</w:t>
            </w: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.</w:t>
            </w:r>
            <w:proofErr w:type="spellEnd"/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 xml:space="preserve"> I del  Reglamento Interno del Organismo Público Descentralizado para la Prestación de los Servicios de Agua Potable, Drenaje y Tratamiento de Aguas Residuales del Municipios de Huixquilucan, </w:t>
            </w:r>
            <w:r w:rsidR="003B563C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3B563C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DF50D2" w:rsidRPr="00131612" w:rsidTr="008241ED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DOCUMENTO A OBTENER:</w:t>
            </w:r>
          </w:p>
        </w:tc>
        <w:tc>
          <w:tcPr>
            <w:tcW w:w="5935" w:type="dxa"/>
            <w:gridSpan w:val="14"/>
          </w:tcPr>
          <w:p w:rsidR="00DF50D2" w:rsidRPr="00131612" w:rsidRDefault="002216C9" w:rsidP="009A02F6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VIGENCIA:</w:t>
            </w:r>
          </w:p>
        </w:tc>
        <w:tc>
          <w:tcPr>
            <w:tcW w:w="1571" w:type="dxa"/>
            <w:gridSpan w:val="4"/>
            <w:vAlign w:val="center"/>
          </w:tcPr>
          <w:p w:rsidR="00DF50D2" w:rsidRPr="00131612" w:rsidRDefault="002216C9" w:rsidP="009A02F6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DF50D2" w:rsidRPr="00131612" w:rsidTr="008241ED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¿SE REALIZA EN LÍNEA?:</w:t>
            </w:r>
          </w:p>
        </w:tc>
        <w:tc>
          <w:tcPr>
            <w:tcW w:w="332" w:type="dxa"/>
            <w:shd w:val="clear" w:color="auto" w:fill="FFFFFF" w:themeFill="background1"/>
          </w:tcPr>
          <w:p w:rsidR="009A02F6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SI</w:t>
            </w:r>
          </w:p>
          <w:p w:rsidR="00DF50D2" w:rsidRPr="00131612" w:rsidRDefault="009A02F6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X</w:t>
            </w:r>
            <w:r w:rsidR="00DF50D2" w:rsidRPr="00131612">
              <w:rPr>
                <w:rFonts w:ascii="Calibri" w:hAnsi="Calibri" w:cs="Gill Sans MT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NO</w:t>
            </w:r>
          </w:p>
        </w:tc>
        <w:tc>
          <w:tcPr>
            <w:tcW w:w="1701" w:type="dxa"/>
            <w:gridSpan w:val="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DIRECCIÓN WEB</w:t>
            </w:r>
          </w:p>
          <w:p w:rsidR="009A02F6" w:rsidRPr="00131612" w:rsidRDefault="009A02F6" w:rsidP="00FC242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5965" w:type="dxa"/>
            <w:gridSpan w:val="14"/>
          </w:tcPr>
          <w:p w:rsidR="00DF50D2" w:rsidRPr="00131612" w:rsidRDefault="008241ED" w:rsidP="003B563C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DF50D2" w:rsidRPr="00131612" w:rsidTr="00117E59"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CASOS EN LOS QUE EL TRÁMITE DEBE REALIZARSE: </w:t>
            </w:r>
          </w:p>
        </w:tc>
        <w:tc>
          <w:tcPr>
            <w:tcW w:w="6863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DF50D2" w:rsidRPr="00131612" w:rsidRDefault="00DF50D2" w:rsidP="00FC242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Cuando se encuentre en mal estado alguna rejilla.</w:t>
            </w:r>
          </w:p>
        </w:tc>
      </w:tr>
      <w:tr w:rsidR="00DF50D2" w:rsidRPr="00131612" w:rsidTr="00117E59">
        <w:tc>
          <w:tcPr>
            <w:tcW w:w="63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REQUISITOS:</w:t>
            </w:r>
          </w:p>
        </w:tc>
        <w:tc>
          <w:tcPr>
            <w:tcW w:w="39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FUNDAMENTO JURÍDICO-ADMINISTRATIVO, 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br/>
              <w:t>UTILIDAD Y DESTINO DEL REQUISITO:</w:t>
            </w:r>
          </w:p>
        </w:tc>
      </w:tr>
      <w:tr w:rsidR="00DF50D2" w:rsidRPr="00131612" w:rsidTr="00117E59">
        <w:trPr>
          <w:trHeight w:val="228"/>
        </w:trPr>
        <w:tc>
          <w:tcPr>
            <w:tcW w:w="10275" w:type="dxa"/>
            <w:gridSpan w:val="22"/>
            <w:tcBorders>
              <w:top w:val="single" w:sz="4" w:space="0" w:color="auto"/>
            </w:tcBorders>
          </w:tcPr>
          <w:p w:rsidR="00DF50D2" w:rsidRPr="00131612" w:rsidRDefault="00DF50D2" w:rsidP="00117E59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/>
                <w:sz w:val="16"/>
                <w:szCs w:val="16"/>
              </w:rPr>
              <w:t>PERSONAS FÍSICAS</w:t>
            </w:r>
            <w:r w:rsidR="00D74D50" w:rsidRPr="00131612">
              <w:rPr>
                <w:rFonts w:ascii="Calibri" w:hAnsi="Calibri" w:cs="Gill Sans MT"/>
                <w:b/>
                <w:sz w:val="16"/>
                <w:szCs w:val="16"/>
              </w:rPr>
              <w:t xml:space="preserve">                                                          </w:t>
            </w:r>
            <w:r w:rsidR="0035332D">
              <w:rPr>
                <w:rFonts w:ascii="Calibri" w:hAnsi="Calibri" w:cs="Gill Sans MT"/>
                <w:b/>
                <w:sz w:val="16"/>
                <w:szCs w:val="16"/>
              </w:rPr>
              <w:t xml:space="preserve">                        </w:t>
            </w:r>
            <w:r w:rsidR="00D74D50" w:rsidRPr="00131612">
              <w:rPr>
                <w:rFonts w:ascii="Calibri" w:hAnsi="Calibri" w:cs="Gill Sans MT"/>
                <w:b/>
                <w:sz w:val="16"/>
                <w:szCs w:val="16"/>
              </w:rPr>
              <w:t xml:space="preserve"> ORIGINAL(S)   </w:t>
            </w:r>
            <w:r w:rsidR="0035332D">
              <w:rPr>
                <w:rFonts w:ascii="Calibri" w:hAnsi="Calibri" w:cs="Gill Sans MT"/>
                <w:b/>
                <w:sz w:val="16"/>
                <w:szCs w:val="16"/>
              </w:rPr>
              <w:t xml:space="preserve">     </w:t>
            </w:r>
            <w:r w:rsidR="00D74D50" w:rsidRPr="00131612">
              <w:rPr>
                <w:rFonts w:ascii="Calibri" w:hAnsi="Calibri" w:cs="Gill Sans MT"/>
                <w:b/>
                <w:sz w:val="16"/>
                <w:szCs w:val="16"/>
              </w:rPr>
              <w:t>COPIA(S)</w:t>
            </w:r>
          </w:p>
        </w:tc>
      </w:tr>
      <w:tr w:rsidR="00DF50D2" w:rsidRPr="00131612" w:rsidTr="003D3560">
        <w:trPr>
          <w:trHeight w:val="2053"/>
        </w:trPr>
        <w:tc>
          <w:tcPr>
            <w:tcW w:w="4216" w:type="dxa"/>
            <w:gridSpan w:val="7"/>
          </w:tcPr>
          <w:p w:rsidR="00DF50D2" w:rsidRPr="00131612" w:rsidRDefault="00FC2422" w:rsidP="008241ED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  <w:gridSpan w:val="2"/>
          </w:tcPr>
          <w:p w:rsidR="00DF50D2" w:rsidRPr="00131612" w:rsidRDefault="003B563C" w:rsidP="00117E59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SÍ</w:t>
            </w:r>
          </w:p>
        </w:tc>
        <w:tc>
          <w:tcPr>
            <w:tcW w:w="1050" w:type="dxa"/>
            <w:gridSpan w:val="3"/>
          </w:tcPr>
          <w:p w:rsidR="00DF50D2" w:rsidRPr="00131612" w:rsidRDefault="00B8732A" w:rsidP="00B8732A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1</w:t>
            </w:r>
            <w:r w:rsidR="002216C9" w:rsidRPr="00131612">
              <w:rPr>
                <w:rFonts w:ascii="Calibri" w:hAnsi="Calibri" w:cs="Gill Sans MT"/>
                <w:sz w:val="16"/>
                <w:szCs w:val="16"/>
              </w:rPr>
              <w:t xml:space="preserve"> Copia (s)</w:t>
            </w:r>
          </w:p>
          <w:p w:rsidR="002216C9" w:rsidRPr="00131612" w:rsidRDefault="002216C9" w:rsidP="00B8732A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DF50D2" w:rsidRPr="00131612" w:rsidRDefault="00BA65FF" w:rsidP="003D3560">
            <w:pPr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Artículo 45 frac. X  de la Ley del Agua para el </w:t>
            </w:r>
            <w:r w:rsidR="003D3560">
              <w:rPr>
                <w:rFonts w:ascii="Calibri" w:hAnsi="Calibri" w:cs="Gill Sans MT"/>
                <w:sz w:val="16"/>
                <w:szCs w:val="16"/>
              </w:rPr>
              <w:t>Estado de México y Municipios; a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rtículo 35 frac. IV de la Ley para la Mejora Regulatoria del Estado de México y Municipios;  art. 46 frac. IV </w:t>
            </w:r>
            <w:r w:rsidR="003D3560">
              <w:rPr>
                <w:rFonts w:ascii="Calibri" w:hAnsi="Calibri" w:cs="Gill Sans MT"/>
                <w:bCs/>
                <w:sz w:val="16"/>
                <w:szCs w:val="16"/>
              </w:rPr>
              <w:t xml:space="preserve"> del</w:t>
            </w: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 xml:space="preserve"> Reglamento Interno del Organismo Público Descentralizado para la Prestación de los Servicios de Agua Potable, Drenaje y Tratamiento de Aguas Residuales del Municipios de Huixquilucan, </w:t>
            </w:r>
            <w:r w:rsidR="003B563C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3B563C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DF50D2" w:rsidRPr="00131612" w:rsidTr="00117E59">
        <w:trPr>
          <w:trHeight w:val="110"/>
        </w:trPr>
        <w:tc>
          <w:tcPr>
            <w:tcW w:w="10275" w:type="dxa"/>
            <w:gridSpan w:val="22"/>
          </w:tcPr>
          <w:p w:rsidR="00DF50D2" w:rsidRPr="00131612" w:rsidRDefault="00DF50D2" w:rsidP="00117E59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/>
                <w:sz w:val="16"/>
                <w:szCs w:val="16"/>
              </w:rPr>
              <w:t>PERSONAS MORALES</w:t>
            </w:r>
          </w:p>
        </w:tc>
      </w:tr>
      <w:tr w:rsidR="00DF50D2" w:rsidRPr="00131612" w:rsidTr="00117E59">
        <w:trPr>
          <w:trHeight w:val="20"/>
        </w:trPr>
        <w:tc>
          <w:tcPr>
            <w:tcW w:w="4216" w:type="dxa"/>
            <w:gridSpan w:val="7"/>
          </w:tcPr>
          <w:p w:rsidR="00DF50D2" w:rsidRPr="00131612" w:rsidRDefault="00FC2422" w:rsidP="008241ED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  <w:gridSpan w:val="2"/>
          </w:tcPr>
          <w:p w:rsidR="00DF50D2" w:rsidRPr="00131612" w:rsidRDefault="003B563C" w:rsidP="00FC2422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SÍ</w:t>
            </w:r>
          </w:p>
        </w:tc>
        <w:tc>
          <w:tcPr>
            <w:tcW w:w="1050" w:type="dxa"/>
            <w:gridSpan w:val="3"/>
          </w:tcPr>
          <w:p w:rsidR="002216C9" w:rsidRPr="00131612" w:rsidRDefault="00B8732A" w:rsidP="002216C9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1</w:t>
            </w:r>
            <w:r w:rsidR="002216C9" w:rsidRPr="00131612">
              <w:rPr>
                <w:rFonts w:ascii="Calibri" w:hAnsi="Calibri" w:cs="Gill Sans MT"/>
                <w:sz w:val="16"/>
                <w:szCs w:val="16"/>
              </w:rPr>
              <w:t xml:space="preserve"> Copia (s)</w:t>
            </w:r>
          </w:p>
          <w:p w:rsidR="00B8732A" w:rsidRPr="00131612" w:rsidRDefault="002216C9" w:rsidP="002216C9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  <w:p w:rsidR="00DF50D2" w:rsidRPr="00131612" w:rsidRDefault="00DF50D2" w:rsidP="00117E59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3971" w:type="dxa"/>
            <w:gridSpan w:val="10"/>
          </w:tcPr>
          <w:p w:rsidR="00DF50D2" w:rsidRPr="00131612" w:rsidRDefault="00BA65FF" w:rsidP="003D3560">
            <w:pPr>
              <w:tabs>
                <w:tab w:val="num" w:pos="181"/>
              </w:tabs>
              <w:spacing w:before="80" w:after="8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Artículo 45 </w:t>
            </w:r>
            <w:proofErr w:type="spellStart"/>
            <w:r w:rsidRPr="00131612">
              <w:rPr>
                <w:rFonts w:ascii="Calibri" w:hAnsi="Calibri" w:cs="Gill Sans MT"/>
                <w:sz w:val="16"/>
                <w:szCs w:val="16"/>
              </w:rPr>
              <w:t>frac</w:t>
            </w:r>
            <w:r w:rsidR="003D3560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 X  de la Ley del Agua para el Estado de México y Municipios; Artículo 35 </w:t>
            </w:r>
            <w:proofErr w:type="spellStart"/>
            <w:r w:rsidRPr="00131612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3D3560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 IV de la Ley para la Mejora Regulatoria del Estado de México y Municipios;  art. 46 frac. IV </w:t>
            </w: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 xml:space="preserve"> del Reglamento Interno del Organismo Público Descentralizado para la Prestación de los Servicios de Agua Potable, Drenaje y Tratamiento de</w:t>
            </w:r>
            <w:r w:rsidR="003B563C">
              <w:rPr>
                <w:rFonts w:ascii="Calibri" w:hAnsi="Calibri" w:cs="Gill Sans MT"/>
                <w:bCs/>
                <w:sz w:val="16"/>
                <w:szCs w:val="16"/>
              </w:rPr>
              <w:t xml:space="preserve"> Aguas Residuales del Municipios </w:t>
            </w: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 xml:space="preserve"> de Huixquilucan, </w:t>
            </w:r>
            <w:r w:rsidR="003B563C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3B563C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DF50D2" w:rsidRPr="00131612" w:rsidTr="00117E59">
        <w:trPr>
          <w:trHeight w:val="172"/>
        </w:trPr>
        <w:tc>
          <w:tcPr>
            <w:tcW w:w="10275" w:type="dxa"/>
            <w:gridSpan w:val="22"/>
          </w:tcPr>
          <w:p w:rsidR="00DF50D2" w:rsidRPr="00131612" w:rsidRDefault="00DF50D2" w:rsidP="00117E59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/>
                <w:sz w:val="16"/>
                <w:szCs w:val="16"/>
              </w:rPr>
              <w:t>INSTITUCIONES PÚBLICAS</w:t>
            </w:r>
          </w:p>
        </w:tc>
      </w:tr>
      <w:tr w:rsidR="00DF50D2" w:rsidRPr="00131612" w:rsidTr="00117E59">
        <w:trPr>
          <w:trHeight w:val="20"/>
        </w:trPr>
        <w:tc>
          <w:tcPr>
            <w:tcW w:w="4216" w:type="dxa"/>
            <w:gridSpan w:val="7"/>
          </w:tcPr>
          <w:p w:rsidR="00DF50D2" w:rsidRPr="00131612" w:rsidRDefault="00FC2422" w:rsidP="008241ED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  <w:gridSpan w:val="2"/>
          </w:tcPr>
          <w:p w:rsidR="00DF50D2" w:rsidRPr="00131612" w:rsidRDefault="003B563C" w:rsidP="00FC2422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SÍ</w:t>
            </w:r>
          </w:p>
        </w:tc>
        <w:tc>
          <w:tcPr>
            <w:tcW w:w="1050" w:type="dxa"/>
            <w:gridSpan w:val="3"/>
          </w:tcPr>
          <w:p w:rsidR="002216C9" w:rsidRPr="00131612" w:rsidRDefault="00B8732A" w:rsidP="002216C9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1</w:t>
            </w:r>
            <w:r w:rsidR="002216C9" w:rsidRPr="00131612">
              <w:rPr>
                <w:rFonts w:ascii="Calibri" w:hAnsi="Calibri" w:cs="Gill Sans MT"/>
                <w:sz w:val="16"/>
                <w:szCs w:val="16"/>
              </w:rPr>
              <w:t xml:space="preserve"> Copia (s)</w:t>
            </w:r>
          </w:p>
          <w:p w:rsidR="00B8732A" w:rsidRPr="00131612" w:rsidRDefault="002216C9" w:rsidP="002216C9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  <w:p w:rsidR="00DF50D2" w:rsidRPr="00131612" w:rsidRDefault="00DF50D2" w:rsidP="00117E59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3971" w:type="dxa"/>
            <w:gridSpan w:val="10"/>
          </w:tcPr>
          <w:p w:rsidR="00DF50D2" w:rsidRPr="00131612" w:rsidRDefault="00BA65FF" w:rsidP="00BA65FF">
            <w:pPr>
              <w:tabs>
                <w:tab w:val="num" w:pos="181"/>
              </w:tabs>
              <w:spacing w:before="80" w:after="8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Artículo 45 </w:t>
            </w:r>
            <w:proofErr w:type="spellStart"/>
            <w:r w:rsidRPr="00131612">
              <w:rPr>
                <w:rFonts w:ascii="Calibri" w:hAnsi="Calibri" w:cs="Gill Sans MT"/>
                <w:sz w:val="16"/>
                <w:szCs w:val="16"/>
              </w:rPr>
              <w:t>frac</w:t>
            </w:r>
            <w:r w:rsidR="003D3560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 X  de la Ley del Agua para el Estado de México y Municipios; Artículo 35 </w:t>
            </w:r>
            <w:proofErr w:type="spellStart"/>
            <w:r w:rsidRPr="00131612">
              <w:rPr>
                <w:rFonts w:ascii="Calibri" w:hAnsi="Calibri" w:cs="Gill Sans MT"/>
                <w:sz w:val="16"/>
                <w:szCs w:val="16"/>
              </w:rPr>
              <w:t>frac</w:t>
            </w:r>
            <w:r w:rsidR="003D3560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 IV de la Ley para la Mejora Regulatoria del Estado de México y Municipios;  art. 46 </w:t>
            </w:r>
            <w:proofErr w:type="spellStart"/>
            <w:r w:rsidRPr="00131612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3D3560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 IV </w:t>
            </w: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 xml:space="preserve"> del Vigente  Reglamento Interno del Organismo Público Descentralizado para la Prestación de los Servicios de Agua Potable, Drenaje y Tratamiento de Aguas Residuales del Municipios de Huixquilucan, </w:t>
            </w:r>
            <w:r w:rsidR="003B563C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3B563C">
              <w:rPr>
                <w:rFonts w:cs="Gill Sans MT"/>
                <w:bCs/>
                <w:sz w:val="16"/>
                <w:szCs w:val="16"/>
              </w:rPr>
              <w:lastRenderedPageBreak/>
              <w:t>Publicado en la Gaceta de Gobierno número 107, de fecha 01 de diciembre de 2016.</w:t>
            </w:r>
          </w:p>
        </w:tc>
      </w:tr>
      <w:tr w:rsidR="00DF50D2" w:rsidRPr="00131612" w:rsidTr="00117E59">
        <w:trPr>
          <w:trHeight w:val="20"/>
        </w:trPr>
        <w:tc>
          <w:tcPr>
            <w:tcW w:w="10275" w:type="dxa"/>
            <w:gridSpan w:val="22"/>
          </w:tcPr>
          <w:p w:rsidR="00DF50D2" w:rsidRPr="00131612" w:rsidRDefault="00DF50D2" w:rsidP="00117E59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/>
                <w:sz w:val="16"/>
                <w:szCs w:val="16"/>
              </w:rPr>
              <w:lastRenderedPageBreak/>
              <w:t>OTROS</w:t>
            </w:r>
          </w:p>
        </w:tc>
      </w:tr>
      <w:tr w:rsidR="00DF50D2" w:rsidRPr="00131612" w:rsidTr="001500F6">
        <w:trPr>
          <w:trHeight w:val="704"/>
        </w:trPr>
        <w:tc>
          <w:tcPr>
            <w:tcW w:w="4216" w:type="dxa"/>
            <w:gridSpan w:val="7"/>
          </w:tcPr>
          <w:p w:rsidR="00DF50D2" w:rsidRPr="00131612" w:rsidRDefault="00DF50D2" w:rsidP="00117E59">
            <w:pPr>
              <w:spacing w:before="80" w:after="80"/>
              <w:ind w:left="74"/>
              <w:rPr>
                <w:rFonts w:ascii="Calibri" w:hAnsi="Calibri" w:cs="Gill Sans MT"/>
                <w:sz w:val="16"/>
                <w:szCs w:val="16"/>
              </w:rPr>
            </w:pPr>
          </w:p>
          <w:p w:rsidR="001500F6" w:rsidRPr="00131612" w:rsidRDefault="001500F6" w:rsidP="001500F6">
            <w:pPr>
              <w:spacing w:before="80" w:after="80"/>
              <w:ind w:left="72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1038" w:type="dxa"/>
            <w:gridSpan w:val="2"/>
          </w:tcPr>
          <w:p w:rsidR="00DF50D2" w:rsidRPr="00131612" w:rsidRDefault="00DF50D2" w:rsidP="00117E59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</w:p>
          <w:p w:rsidR="00DF50D2" w:rsidRPr="00131612" w:rsidRDefault="001500F6" w:rsidP="001500F6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1050" w:type="dxa"/>
            <w:gridSpan w:val="3"/>
          </w:tcPr>
          <w:p w:rsidR="001500F6" w:rsidRPr="00131612" w:rsidRDefault="001500F6" w:rsidP="00117E59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</w:p>
          <w:p w:rsidR="001500F6" w:rsidRPr="00131612" w:rsidRDefault="001500F6" w:rsidP="001500F6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  <w:p w:rsidR="00DF50D2" w:rsidRPr="00131612" w:rsidRDefault="00DF50D2" w:rsidP="00117E59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3971" w:type="dxa"/>
            <w:gridSpan w:val="10"/>
          </w:tcPr>
          <w:p w:rsidR="00D74D50" w:rsidRPr="00131612" w:rsidRDefault="00D74D50" w:rsidP="001500F6">
            <w:pPr>
              <w:spacing w:before="80" w:after="8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</w:p>
          <w:p w:rsidR="00DF50D2" w:rsidRPr="00131612" w:rsidRDefault="001500F6" w:rsidP="001500F6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DF50D2" w:rsidRPr="00131612" w:rsidTr="00117E59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DURACIÓN DEL TRÁMITE:</w:t>
            </w:r>
          </w:p>
        </w:tc>
        <w:tc>
          <w:tcPr>
            <w:tcW w:w="3402" w:type="dxa"/>
            <w:gridSpan w:val="8"/>
            <w:shd w:val="clear" w:color="auto" w:fill="FFFFFF"/>
          </w:tcPr>
          <w:p w:rsidR="00DF50D2" w:rsidRPr="00131612" w:rsidRDefault="00DF50D2" w:rsidP="00FC242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Inmediato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TIEMPO DE RESPUESTA:</w:t>
            </w:r>
          </w:p>
        </w:tc>
        <w:tc>
          <w:tcPr>
            <w:tcW w:w="3405" w:type="dxa"/>
            <w:gridSpan w:val="9"/>
            <w:shd w:val="clear" w:color="auto" w:fill="FFFFFF"/>
          </w:tcPr>
          <w:p w:rsidR="00DF50D2" w:rsidRPr="00131612" w:rsidRDefault="00270C64" w:rsidP="00FC242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6 a</w:t>
            </w:r>
            <w:r w:rsidR="00FC2422" w:rsidRPr="00131612">
              <w:rPr>
                <w:rFonts w:ascii="Calibri" w:hAnsi="Calibri" w:cs="Gill Sans MT"/>
                <w:sz w:val="16"/>
                <w:szCs w:val="16"/>
              </w:rPr>
              <w:t xml:space="preserve"> </w:t>
            </w:r>
            <w:r w:rsidR="00DF50D2" w:rsidRPr="00131612">
              <w:rPr>
                <w:rFonts w:ascii="Calibri" w:hAnsi="Calibri" w:cs="Gill Sans MT"/>
                <w:sz w:val="16"/>
                <w:szCs w:val="16"/>
              </w:rPr>
              <w:t>8 días hábiles.</w:t>
            </w:r>
          </w:p>
        </w:tc>
      </w:tr>
      <w:tr w:rsidR="00DF50D2" w:rsidRPr="00131612" w:rsidTr="00117E59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VIGENCIA:</w:t>
            </w:r>
          </w:p>
        </w:tc>
        <w:tc>
          <w:tcPr>
            <w:tcW w:w="8423" w:type="dxa"/>
            <w:gridSpan w:val="21"/>
          </w:tcPr>
          <w:p w:rsidR="00DF50D2" w:rsidRPr="00131612" w:rsidRDefault="001500F6" w:rsidP="00FC2422">
            <w:pPr>
              <w:spacing w:before="60" w:after="60"/>
              <w:jc w:val="center"/>
              <w:rPr>
                <w:rFonts w:ascii="Calibri" w:hAnsi="Calibri" w:cs="Gill Sans MT"/>
                <w:bCs/>
                <w:color w:val="FF0000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DF50D2" w:rsidRPr="00131612" w:rsidTr="00117E59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COSTO:</w:t>
            </w:r>
          </w:p>
        </w:tc>
        <w:tc>
          <w:tcPr>
            <w:tcW w:w="8423" w:type="dxa"/>
            <w:gridSpan w:val="21"/>
          </w:tcPr>
          <w:p w:rsidR="00DF50D2" w:rsidRPr="00131612" w:rsidRDefault="001500F6" w:rsidP="00FC2422">
            <w:pPr>
              <w:spacing w:before="60" w:after="6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GRATUITO</w:t>
            </w:r>
          </w:p>
        </w:tc>
      </w:tr>
      <w:tr w:rsidR="00DF50D2" w:rsidRPr="00131612" w:rsidTr="00117E59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FORMA DE PAGO:</w:t>
            </w:r>
          </w:p>
        </w:tc>
        <w:tc>
          <w:tcPr>
            <w:tcW w:w="1582" w:type="dxa"/>
            <w:gridSpan w:val="4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EFECTIVO</w:t>
            </w:r>
          </w:p>
        </w:tc>
        <w:tc>
          <w:tcPr>
            <w:tcW w:w="266" w:type="dxa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1876" w:type="dxa"/>
            <w:gridSpan w:val="4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TARJETA DE CRÉDITO </w:t>
            </w:r>
          </w:p>
        </w:tc>
        <w:tc>
          <w:tcPr>
            <w:tcW w:w="280" w:type="dxa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1763" w:type="dxa"/>
            <w:gridSpan w:val="3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TARJETA DE DÉBITO</w:t>
            </w:r>
          </w:p>
        </w:tc>
        <w:tc>
          <w:tcPr>
            <w:tcW w:w="287" w:type="dxa"/>
            <w:gridSpan w:val="2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2093" w:type="dxa"/>
            <w:gridSpan w:val="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EN LÍNEA (PORTAL DE PAGOS)</w:t>
            </w:r>
          </w:p>
        </w:tc>
        <w:tc>
          <w:tcPr>
            <w:tcW w:w="276" w:type="dxa"/>
            <w:vAlign w:val="center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DF50D2" w:rsidRPr="00131612" w:rsidTr="00117E59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DÓNDE PODRÁ PAGARSE:</w:t>
            </w:r>
          </w:p>
        </w:tc>
        <w:tc>
          <w:tcPr>
            <w:tcW w:w="8423" w:type="dxa"/>
            <w:gridSpan w:val="21"/>
          </w:tcPr>
          <w:p w:rsidR="00DF50D2" w:rsidRPr="00131612" w:rsidRDefault="001500F6" w:rsidP="00FC2422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DF50D2" w:rsidRPr="00131612" w:rsidTr="00117E59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OTRAS ALTERNATIVAS:</w:t>
            </w:r>
          </w:p>
        </w:tc>
        <w:tc>
          <w:tcPr>
            <w:tcW w:w="8423" w:type="dxa"/>
            <w:gridSpan w:val="21"/>
          </w:tcPr>
          <w:p w:rsidR="00DF50D2" w:rsidRPr="00131612" w:rsidRDefault="001500F6" w:rsidP="00FC2422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DF50D2" w:rsidRPr="00131612" w:rsidTr="00117E59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CRITERIOS DE RESOLUCION DEL TRAMITE</w:t>
            </w:r>
          </w:p>
        </w:tc>
        <w:tc>
          <w:tcPr>
            <w:tcW w:w="8423" w:type="dxa"/>
            <w:gridSpan w:val="21"/>
            <w:tcBorders>
              <w:bottom w:val="single" w:sz="4" w:space="0" w:color="auto"/>
            </w:tcBorders>
          </w:tcPr>
          <w:p w:rsidR="00DF50D2" w:rsidRPr="00131612" w:rsidRDefault="00091442" w:rsidP="00091442">
            <w:pPr>
              <w:pStyle w:val="Prrafodelista"/>
              <w:numPr>
                <w:ilvl w:val="0"/>
                <w:numId w:val="22"/>
              </w:numPr>
              <w:spacing w:before="60" w:after="60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VIALIDADES PRINCIPALES</w:t>
            </w:r>
          </w:p>
          <w:p w:rsidR="00091442" w:rsidRPr="00131612" w:rsidRDefault="001A1453" w:rsidP="00E741CF">
            <w:pPr>
              <w:pStyle w:val="Prrafodelista"/>
              <w:numPr>
                <w:ilvl w:val="0"/>
                <w:numId w:val="22"/>
              </w:numPr>
              <w:spacing w:before="60" w:after="60"/>
              <w:rPr>
                <w:rFonts w:ascii="Calibri" w:hAnsi="Calibri" w:cs="Gill Sans MT"/>
                <w:b/>
                <w:bCs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DEPENDIENDO LA VALORACIÓN</w:t>
            </w:r>
            <w:r w:rsidR="00091442" w:rsidRPr="00131612">
              <w:rPr>
                <w:rFonts w:ascii="Calibri" w:hAnsi="Calibri" w:cs="Gill Sans MT"/>
                <w:bCs/>
                <w:sz w:val="16"/>
                <w:szCs w:val="16"/>
              </w:rPr>
              <w:t xml:space="preserve"> DE LA SOLICITUD</w:t>
            </w:r>
          </w:p>
        </w:tc>
      </w:tr>
      <w:tr w:rsidR="00DF50D2" w:rsidRPr="00131612" w:rsidTr="00117E59">
        <w:trPr>
          <w:trHeight w:val="20"/>
        </w:trPr>
        <w:tc>
          <w:tcPr>
            <w:tcW w:w="10275" w:type="dxa"/>
            <w:gridSpan w:val="22"/>
            <w:tcBorders>
              <w:top w:val="single" w:sz="4" w:space="0" w:color="auto"/>
              <w:bottom w:val="doub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DF50D2" w:rsidRPr="00131612" w:rsidRDefault="00DF50D2" w:rsidP="00DF50D2">
      <w:pPr>
        <w:tabs>
          <w:tab w:val="left" w:pos="5730"/>
        </w:tabs>
        <w:rPr>
          <w:rFonts w:ascii="Calibri" w:hAnsi="Calibri"/>
          <w:sz w:val="16"/>
          <w:szCs w:val="16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"/>
        <w:gridCol w:w="191"/>
        <w:gridCol w:w="382"/>
        <w:gridCol w:w="652"/>
        <w:gridCol w:w="90"/>
        <w:gridCol w:w="335"/>
        <w:gridCol w:w="282"/>
        <w:gridCol w:w="426"/>
        <w:gridCol w:w="1191"/>
        <w:gridCol w:w="1148"/>
        <w:gridCol w:w="1074"/>
        <w:gridCol w:w="944"/>
        <w:gridCol w:w="322"/>
        <w:gridCol w:w="1434"/>
        <w:gridCol w:w="1282"/>
      </w:tblGrid>
      <w:tr w:rsidR="00DF50D2" w:rsidRPr="00131612" w:rsidTr="00117E59">
        <w:trPr>
          <w:jc w:val="center"/>
        </w:trPr>
        <w:tc>
          <w:tcPr>
            <w:tcW w:w="6222" w:type="dxa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4BACC6" w:themeFill="accent5"/>
            <w:vAlign w:val="center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DEPENDENCIA U ORGANISMO:</w:t>
            </w:r>
          </w:p>
        </w:tc>
        <w:tc>
          <w:tcPr>
            <w:tcW w:w="398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4BACC6" w:themeFill="accent5"/>
            <w:vAlign w:val="center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UNIDAD ADMINISTRATIVA RESPONSABLE:</w:t>
            </w:r>
          </w:p>
        </w:tc>
      </w:tr>
      <w:tr w:rsidR="00DF50D2" w:rsidRPr="00131612" w:rsidTr="00117E59">
        <w:trPr>
          <w:trHeight w:val="20"/>
          <w:jc w:val="center"/>
        </w:trPr>
        <w:tc>
          <w:tcPr>
            <w:tcW w:w="6222" w:type="dxa"/>
            <w:gridSpan w:val="11"/>
            <w:tcBorders>
              <w:left w:val="double" w:sz="6" w:space="0" w:color="auto"/>
            </w:tcBorders>
            <w:vAlign w:val="center"/>
          </w:tcPr>
          <w:p w:rsidR="00DF50D2" w:rsidRPr="00131612" w:rsidRDefault="00DF50D2" w:rsidP="001A145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Sistema Aguas de Huixquilucan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vAlign w:val="center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Subdirección de Saneamiento y Construcción </w:t>
            </w:r>
          </w:p>
        </w:tc>
      </w:tr>
      <w:tr w:rsidR="00DF50D2" w:rsidRPr="00131612" w:rsidTr="00117E59">
        <w:trPr>
          <w:jc w:val="center"/>
        </w:trPr>
        <w:tc>
          <w:tcPr>
            <w:tcW w:w="2383" w:type="dxa"/>
            <w:gridSpan w:val="7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TITULAR DE LA DEPENDENCIA:</w:t>
            </w:r>
          </w:p>
        </w:tc>
        <w:tc>
          <w:tcPr>
            <w:tcW w:w="7821" w:type="dxa"/>
            <w:gridSpan w:val="8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DF50D2" w:rsidP="001A145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Lic. Víctor Manuel Báez Melo</w:t>
            </w:r>
          </w:p>
        </w:tc>
      </w:tr>
      <w:tr w:rsidR="00DF50D2" w:rsidRPr="00131612" w:rsidTr="000A185C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DOMICILIO:</w:t>
            </w:r>
          </w:p>
        </w:tc>
        <w:tc>
          <w:tcPr>
            <w:tcW w:w="652" w:type="dxa"/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CALLE:</w:t>
            </w:r>
          </w:p>
        </w:tc>
        <w:tc>
          <w:tcPr>
            <w:tcW w:w="5812" w:type="dxa"/>
            <w:gridSpan w:val="9"/>
            <w:shd w:val="clear" w:color="auto" w:fill="FFFFFF"/>
          </w:tcPr>
          <w:p w:rsidR="00DF50D2" w:rsidRPr="00131612" w:rsidRDefault="00DF50D2" w:rsidP="001A145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Carretera Rio Hondo - Huixquilucan</w:t>
            </w:r>
          </w:p>
        </w:tc>
        <w:tc>
          <w:tcPr>
            <w:tcW w:w="1434" w:type="dxa"/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DF50D2" w:rsidP="001A145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Ext. 89 A</w:t>
            </w:r>
          </w:p>
        </w:tc>
      </w:tr>
      <w:tr w:rsidR="00DF50D2" w:rsidRPr="00131612" w:rsidTr="00117E59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DF50D2" w:rsidRPr="00131612" w:rsidRDefault="00DF50D2" w:rsidP="001A145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Trejo</w:t>
            </w:r>
          </w:p>
        </w:tc>
        <w:tc>
          <w:tcPr>
            <w:tcW w:w="1074" w:type="dxa"/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MUNICI</w:t>
            </w:r>
            <w:r w:rsidRPr="00131612">
              <w:rPr>
                <w:rFonts w:ascii="Calibri" w:hAnsi="Calibri" w:cs="Gill Sans MT"/>
                <w:sz w:val="16"/>
                <w:szCs w:val="16"/>
                <w:shd w:val="clear" w:color="auto" w:fill="FFFFFF"/>
              </w:rPr>
              <w:t>P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</w:tc>
      </w:tr>
      <w:tr w:rsidR="00DF50D2" w:rsidRPr="00131612" w:rsidTr="00117E59">
        <w:trPr>
          <w:jc w:val="center"/>
        </w:trPr>
        <w:tc>
          <w:tcPr>
            <w:tcW w:w="45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C.P.: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50D2" w:rsidRPr="00131612" w:rsidRDefault="00DF50D2" w:rsidP="001A145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52770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  <w:shd w:val="clear" w:color="auto" w:fill="4BACC6" w:themeFill="accent5"/>
              </w:rPr>
              <w:t>HORARIO Y DÍAS DE ATENCIÓN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:</w:t>
            </w:r>
          </w:p>
        </w:tc>
        <w:tc>
          <w:tcPr>
            <w:tcW w:w="6204" w:type="dxa"/>
            <w:gridSpan w:val="6"/>
            <w:tcBorders>
              <w:bottom w:val="single" w:sz="4" w:space="0" w:color="auto"/>
              <w:right w:val="double" w:sz="6" w:space="0" w:color="auto"/>
            </w:tcBorders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L</w:t>
            </w:r>
            <w:r w:rsidR="001A1453" w:rsidRPr="00131612">
              <w:rPr>
                <w:rFonts w:ascii="Calibri" w:hAnsi="Calibri" w:cs="Gill Sans MT"/>
                <w:sz w:val="16"/>
                <w:szCs w:val="16"/>
              </w:rPr>
              <w:t>unes a Viernes  de 9:00 A 18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:00 horas  - Sábado de 9:00 a 12:00</w:t>
            </w:r>
          </w:p>
        </w:tc>
      </w:tr>
      <w:tr w:rsidR="00DF50D2" w:rsidRPr="00131612" w:rsidTr="00117E59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TELÉFONOS:</w:t>
            </w:r>
          </w:p>
        </w:tc>
        <w:tc>
          <w:tcPr>
            <w:tcW w:w="1148" w:type="dxa"/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CORREO ELECTRÓNICO:</w:t>
            </w:r>
          </w:p>
        </w:tc>
      </w:tr>
      <w:tr w:rsidR="00DF50D2" w:rsidRPr="00131612" w:rsidTr="00117E59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DF50D2" w:rsidRPr="00131612" w:rsidRDefault="00697B00" w:rsidP="001114A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(</w:t>
            </w:r>
            <w:r w:rsidR="001500F6" w:rsidRPr="00131612">
              <w:rPr>
                <w:rFonts w:ascii="Calibri" w:hAnsi="Calibri" w:cs="Gill Sans MT"/>
                <w:sz w:val="16"/>
                <w:szCs w:val="16"/>
              </w:rPr>
              <w:t>01</w:t>
            </w:r>
            <w:r w:rsidR="001A1453" w:rsidRPr="00131612">
              <w:rPr>
                <w:rFonts w:ascii="Calibri" w:hAnsi="Calibri" w:cs="Gill Sans MT"/>
                <w:sz w:val="16"/>
                <w:szCs w:val="16"/>
              </w:rPr>
              <w:t>55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)</w:t>
            </w:r>
          </w:p>
        </w:tc>
        <w:tc>
          <w:tcPr>
            <w:tcW w:w="3358" w:type="dxa"/>
            <w:gridSpan w:val="7"/>
          </w:tcPr>
          <w:p w:rsidR="001A1453" w:rsidRPr="00131612" w:rsidRDefault="001114A9" w:rsidP="001114A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58116868</w:t>
            </w:r>
          </w:p>
          <w:p w:rsidR="00DF50D2" w:rsidRPr="00131612" w:rsidRDefault="00DF50D2" w:rsidP="001114A9">
            <w:pPr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1148" w:type="dxa"/>
          </w:tcPr>
          <w:p w:rsidR="00DF50D2" w:rsidRPr="00131612" w:rsidRDefault="00DF50D2" w:rsidP="001114A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2089</w:t>
            </w:r>
          </w:p>
          <w:p w:rsidR="001114A9" w:rsidRPr="00131612" w:rsidRDefault="001114A9" w:rsidP="001114A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4003</w:t>
            </w:r>
          </w:p>
        </w:tc>
        <w:tc>
          <w:tcPr>
            <w:tcW w:w="2018" w:type="dxa"/>
            <w:gridSpan w:val="2"/>
          </w:tcPr>
          <w:p w:rsidR="00DF50D2" w:rsidRPr="00131612" w:rsidRDefault="001500F6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DF50D2" w:rsidRPr="00131612" w:rsidRDefault="001114A9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DF50D2" w:rsidRPr="00131612" w:rsidTr="00117E59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131612">
              <w:rPr>
                <w:rFonts w:ascii="Calibri" w:hAnsi="Calibri" w:cstheme="minorHAnsi"/>
                <w:b/>
                <w:bCs/>
                <w:sz w:val="16"/>
                <w:szCs w:val="16"/>
              </w:rPr>
              <w:t xml:space="preserve"> OTRAS OFICINAS  QUE PRESTAN EL SERVICIO</w:t>
            </w:r>
          </w:p>
        </w:tc>
      </w:tr>
      <w:tr w:rsidR="00DF50D2" w:rsidRPr="00131612" w:rsidTr="00EB308C">
        <w:trPr>
          <w:jc w:val="center"/>
        </w:trPr>
        <w:tc>
          <w:tcPr>
            <w:tcW w:w="1676" w:type="dxa"/>
            <w:gridSpan w:val="4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theme="minorHAnsi"/>
                <w:sz w:val="16"/>
                <w:szCs w:val="16"/>
              </w:rPr>
            </w:pPr>
            <w:r w:rsidRPr="00131612">
              <w:rPr>
                <w:rFonts w:ascii="Calibri" w:hAnsi="Calibri" w:cstheme="minorHAnsi"/>
                <w:sz w:val="16"/>
                <w:szCs w:val="16"/>
              </w:rPr>
              <w:t>OFICINA:</w:t>
            </w:r>
          </w:p>
        </w:tc>
        <w:tc>
          <w:tcPr>
            <w:tcW w:w="8528" w:type="dxa"/>
            <w:gridSpan w:val="11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DF50D2" w:rsidP="001114A9">
            <w:pPr>
              <w:spacing w:before="60" w:after="60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Bosq</w:t>
            </w:r>
            <w:r w:rsidR="001114A9" w:rsidRPr="00131612">
              <w:rPr>
                <w:rFonts w:ascii="Calibri" w:hAnsi="Calibri" w:cs="Gill Sans MT"/>
                <w:sz w:val="16"/>
                <w:szCs w:val="16"/>
              </w:rPr>
              <w:t>ue de Minas</w:t>
            </w:r>
          </w:p>
        </w:tc>
      </w:tr>
      <w:tr w:rsidR="00DF50D2" w:rsidRPr="00131612" w:rsidTr="00117E59">
        <w:trPr>
          <w:jc w:val="center"/>
        </w:trPr>
        <w:tc>
          <w:tcPr>
            <w:tcW w:w="2809" w:type="dxa"/>
            <w:gridSpan w:val="8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NOMBRE DEL TITULAR DE LA OFICINA:</w:t>
            </w:r>
          </w:p>
        </w:tc>
        <w:tc>
          <w:tcPr>
            <w:tcW w:w="7395" w:type="dxa"/>
            <w:gridSpan w:val="7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E4080D" w:rsidP="001114A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E30D34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Lic. José María Lorenzo Rodríguez</w:t>
            </w:r>
            <w:bookmarkStart w:id="0" w:name="_GoBack"/>
            <w:bookmarkEnd w:id="0"/>
          </w:p>
        </w:tc>
      </w:tr>
      <w:tr w:rsidR="00DF50D2" w:rsidRPr="00131612" w:rsidTr="000A185C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DOMICILIO:</w:t>
            </w:r>
          </w:p>
        </w:tc>
        <w:tc>
          <w:tcPr>
            <w:tcW w:w="652" w:type="dxa"/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CALLE:</w:t>
            </w:r>
          </w:p>
        </w:tc>
        <w:tc>
          <w:tcPr>
            <w:tcW w:w="5812" w:type="dxa"/>
            <w:gridSpan w:val="9"/>
            <w:shd w:val="clear" w:color="auto" w:fill="FFFFFF"/>
          </w:tcPr>
          <w:p w:rsidR="00DF50D2" w:rsidRPr="00131612" w:rsidRDefault="001114A9" w:rsidP="001114A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Av. Bosque de Minas frente al No. 30</w:t>
            </w:r>
          </w:p>
        </w:tc>
        <w:tc>
          <w:tcPr>
            <w:tcW w:w="1434" w:type="dxa"/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1114A9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S/N</w:t>
            </w:r>
          </w:p>
        </w:tc>
      </w:tr>
      <w:tr w:rsidR="00DF50D2" w:rsidRPr="00131612" w:rsidTr="00117E59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DF50D2" w:rsidRPr="00131612" w:rsidRDefault="001114A9" w:rsidP="001114A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Lomas de la Herradura 2° sección</w:t>
            </w:r>
          </w:p>
        </w:tc>
        <w:tc>
          <w:tcPr>
            <w:tcW w:w="1074" w:type="dxa"/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MUNICI</w:t>
            </w:r>
            <w:r w:rsidRPr="00131612">
              <w:rPr>
                <w:rFonts w:ascii="Calibri" w:hAnsi="Calibri" w:cs="Gill Sans MT"/>
                <w:sz w:val="16"/>
                <w:szCs w:val="16"/>
                <w:shd w:val="clear" w:color="auto" w:fill="FFFFFF"/>
              </w:rPr>
              <w:t>P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1114A9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</w:tc>
      </w:tr>
      <w:tr w:rsidR="00DF50D2" w:rsidRPr="00131612" w:rsidTr="00117E59">
        <w:trPr>
          <w:jc w:val="center"/>
        </w:trPr>
        <w:tc>
          <w:tcPr>
            <w:tcW w:w="45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C.P.: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50D2" w:rsidRPr="00131612" w:rsidRDefault="001114A9" w:rsidP="001114A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52770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HORARIO Y DÍAS DE ATENCIÓN:</w:t>
            </w:r>
          </w:p>
        </w:tc>
        <w:tc>
          <w:tcPr>
            <w:tcW w:w="6204" w:type="dxa"/>
            <w:gridSpan w:val="6"/>
            <w:tcBorders>
              <w:bottom w:val="single" w:sz="4" w:space="0" w:color="auto"/>
              <w:right w:val="double" w:sz="6" w:space="0" w:color="auto"/>
            </w:tcBorders>
          </w:tcPr>
          <w:p w:rsidR="00DF50D2" w:rsidRPr="00131612" w:rsidRDefault="001114A9" w:rsidP="001114A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 xml:space="preserve">Lunes a Domingo – 24 </w:t>
            </w:r>
            <w:proofErr w:type="spellStart"/>
            <w:r w:rsidRPr="00131612">
              <w:rPr>
                <w:rFonts w:ascii="Calibri" w:hAnsi="Calibri" w:cs="Gill Sans MT"/>
                <w:sz w:val="16"/>
                <w:szCs w:val="16"/>
              </w:rPr>
              <w:t>hrs</w:t>
            </w:r>
            <w:proofErr w:type="spellEnd"/>
            <w:r w:rsidRPr="00131612">
              <w:rPr>
                <w:rFonts w:ascii="Calibri" w:hAnsi="Calibri" w:cs="Gill Sans MT"/>
                <w:sz w:val="16"/>
                <w:szCs w:val="16"/>
              </w:rPr>
              <w:t>.</w:t>
            </w:r>
          </w:p>
        </w:tc>
      </w:tr>
      <w:tr w:rsidR="00DF50D2" w:rsidRPr="00131612" w:rsidTr="00117E59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TELÉFONOS:</w:t>
            </w:r>
          </w:p>
        </w:tc>
        <w:tc>
          <w:tcPr>
            <w:tcW w:w="1148" w:type="dxa"/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CORREO ELECTRÓNICO:</w:t>
            </w:r>
          </w:p>
        </w:tc>
      </w:tr>
      <w:tr w:rsidR="00DF50D2" w:rsidRPr="00131612" w:rsidTr="00054D24">
        <w:trPr>
          <w:trHeight w:val="33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DF50D2" w:rsidRPr="00131612" w:rsidRDefault="00697B00" w:rsidP="00054D2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(</w:t>
            </w:r>
            <w:r w:rsidR="001500F6" w:rsidRPr="00131612">
              <w:rPr>
                <w:rFonts w:ascii="Calibri" w:hAnsi="Calibri" w:cs="Gill Sans MT"/>
                <w:sz w:val="16"/>
                <w:szCs w:val="16"/>
              </w:rPr>
              <w:t>01</w:t>
            </w:r>
            <w:r w:rsidR="00054D24" w:rsidRPr="00131612">
              <w:rPr>
                <w:rFonts w:ascii="Calibri" w:hAnsi="Calibri" w:cs="Gill Sans MT"/>
                <w:sz w:val="16"/>
                <w:szCs w:val="16"/>
              </w:rPr>
              <w:t>55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)</w:t>
            </w:r>
          </w:p>
        </w:tc>
        <w:tc>
          <w:tcPr>
            <w:tcW w:w="3358" w:type="dxa"/>
            <w:gridSpan w:val="7"/>
          </w:tcPr>
          <w:p w:rsidR="00DF50D2" w:rsidRPr="00131612" w:rsidRDefault="00054D24" w:rsidP="00054D2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52952678</w:t>
            </w:r>
          </w:p>
        </w:tc>
        <w:tc>
          <w:tcPr>
            <w:tcW w:w="1148" w:type="dxa"/>
          </w:tcPr>
          <w:p w:rsidR="00054D24" w:rsidRPr="00131612" w:rsidRDefault="001500F6" w:rsidP="00054D2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2018" w:type="dxa"/>
            <w:gridSpan w:val="2"/>
          </w:tcPr>
          <w:p w:rsidR="00DF50D2" w:rsidRPr="00131612" w:rsidRDefault="001500F6" w:rsidP="00054D2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DF50D2" w:rsidRPr="00131612" w:rsidRDefault="00054D24" w:rsidP="00054D2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DF50D2" w:rsidRPr="00131612" w:rsidTr="008241ED">
        <w:trPr>
          <w:trHeight w:val="132"/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  <w:vAlign w:val="center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MUNICIPIOS QUE ATIENDE: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</w:tcPr>
          <w:p w:rsidR="00DF50D2" w:rsidRPr="00131612" w:rsidRDefault="00DF50D2" w:rsidP="00054D2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DF50D2" w:rsidRPr="00131612" w:rsidTr="00117E59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/>
                <w:bCs/>
                <w:sz w:val="16"/>
                <w:szCs w:val="16"/>
              </w:rPr>
              <w:lastRenderedPageBreak/>
              <w:t xml:space="preserve">OTROS      </w:t>
            </w:r>
          </w:p>
        </w:tc>
      </w:tr>
      <w:tr w:rsidR="00DF50D2" w:rsidRPr="00131612" w:rsidTr="008241ED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PREGUNTA FRECUENTE 1: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697B00" w:rsidP="00BD6052">
            <w:pPr>
              <w:spacing w:before="60" w:after="60"/>
              <w:jc w:val="both"/>
              <w:rPr>
                <w:rFonts w:ascii="Calibri" w:hAnsi="Calibri" w:cs="Gill Sans MT"/>
                <w:bCs/>
                <w:color w:val="FF0000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¿Por</w:t>
            </w:r>
            <w:r w:rsidR="003B563C">
              <w:rPr>
                <w:rFonts w:ascii="Calibri" w:hAnsi="Calibri" w:cs="Gill Sans MT"/>
                <w:bCs/>
                <w:sz w:val="16"/>
                <w:szCs w:val="16"/>
              </w:rPr>
              <w:t xml:space="preserve"> </w:t>
            </w:r>
            <w:r w:rsidR="002216C9" w:rsidRPr="00131612">
              <w:rPr>
                <w:rFonts w:ascii="Calibri" w:hAnsi="Calibri" w:cs="Gill Sans MT"/>
                <w:bCs/>
                <w:sz w:val="16"/>
                <w:szCs w:val="16"/>
              </w:rPr>
              <w:t>qué se rompen muy frecuente las rejillas?</w:t>
            </w:r>
          </w:p>
        </w:tc>
      </w:tr>
      <w:tr w:rsidR="00DF50D2" w:rsidRPr="00131612" w:rsidTr="008241ED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2216C9" w:rsidP="00BD6052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Cuando los camiones con grandes cantidades de peso se estacionan justamente en la rejilla no soportan el peso y se fracturan.</w:t>
            </w:r>
          </w:p>
        </w:tc>
      </w:tr>
      <w:tr w:rsidR="00DF50D2" w:rsidRPr="00131612" w:rsidTr="008241ED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PREGUNTA FRECUENTE 2: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2216C9" w:rsidP="00BD6052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¿Las rejillas tienen algún tiempo de vida útil?</w:t>
            </w:r>
          </w:p>
        </w:tc>
      </w:tr>
      <w:tr w:rsidR="00DF50D2" w:rsidRPr="00131612" w:rsidTr="008241ED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2216C9" w:rsidP="00BD6052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Están diseñadas con material resistente para la captación de agua pluvial, se requiere de un mantenimiento continúo para utilizarse a largo plazo.</w:t>
            </w:r>
          </w:p>
        </w:tc>
      </w:tr>
      <w:tr w:rsidR="00DF50D2" w:rsidRPr="00131612" w:rsidTr="008241ED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PREGUNTA FRECUENTE 3: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2216C9" w:rsidP="00BD6052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¿Cada cuánto se tiene que dar mantenimiento a las rejillas?</w:t>
            </w:r>
          </w:p>
        </w:tc>
      </w:tr>
      <w:tr w:rsidR="00DF50D2" w:rsidRPr="00131612" w:rsidTr="008241ED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</w:tcPr>
          <w:p w:rsidR="00DF50D2" w:rsidRPr="00131612" w:rsidRDefault="00DF50D2" w:rsidP="00117E5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F50D2" w:rsidRPr="00131612" w:rsidRDefault="002216C9" w:rsidP="00BD6052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Es variable, cada tres meses y comúnmente en temporada de lluvia es continúo.</w:t>
            </w:r>
          </w:p>
        </w:tc>
      </w:tr>
      <w:tr w:rsidR="00DF50D2" w:rsidRPr="00131612" w:rsidTr="00117E59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/>
                <w:bCs/>
                <w:sz w:val="16"/>
                <w:szCs w:val="16"/>
              </w:rPr>
              <w:t>TRÁMITES O SERVICIOS RELACIONADOS</w:t>
            </w:r>
          </w:p>
        </w:tc>
      </w:tr>
      <w:tr w:rsidR="00DF50D2" w:rsidRPr="00131612" w:rsidTr="00117E59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F50D2" w:rsidRPr="00131612" w:rsidRDefault="00E83380" w:rsidP="00117E59">
            <w:pPr>
              <w:spacing w:before="80" w:after="80"/>
              <w:jc w:val="center"/>
              <w:rPr>
                <w:rFonts w:ascii="Calibri" w:hAnsi="Calibri" w:cs="Gill Sans MT"/>
                <w:b/>
                <w:bCs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</w:tbl>
    <w:p w:rsidR="00DF50D2" w:rsidRPr="00131612" w:rsidRDefault="00DF50D2" w:rsidP="00DF50D2">
      <w:pPr>
        <w:tabs>
          <w:tab w:val="left" w:pos="5730"/>
        </w:tabs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DF50D2" w:rsidRPr="00131612" w:rsidTr="00117E59">
        <w:trPr>
          <w:jc w:val="center"/>
        </w:trPr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ELABORÓ:</w:t>
            </w:r>
          </w:p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E30D34">
              <w:rPr>
                <w:rFonts w:ascii="Calibri" w:hAnsi="Calibri" w:cs="Times New Roman"/>
                <w:noProof/>
                <w:color w:val="0F243E" w:themeColor="text2" w:themeShade="80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96C3699" wp14:editId="277778A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100964</wp:posOffset>
                      </wp:positionV>
                      <wp:extent cx="1943100" cy="0"/>
                      <wp:effectExtent l="0" t="0" r="19050" b="19050"/>
                      <wp:wrapNone/>
                      <wp:docPr id="45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A3E26" id="Conector rec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7.95pt" to="16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" strokeweight="1pt"/>
                  </w:pict>
                </mc:Fallback>
              </mc:AlternateContent>
            </w:r>
            <w:r w:rsidR="00E4080D" w:rsidRPr="00E30D34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LIC. JOSÉ MARÍA LORENZO RODRÍGUEZ</w:t>
            </w:r>
            <w:r w:rsidRPr="00E30D34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VISTO BUENO:</w:t>
            </w:r>
          </w:p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D5D70AC" wp14:editId="74B8389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100964</wp:posOffset>
                      </wp:positionV>
                      <wp:extent cx="1943100" cy="0"/>
                      <wp:effectExtent l="0" t="0" r="19050" b="19050"/>
                      <wp:wrapNone/>
                      <wp:docPr id="46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7FFF1"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7.95pt" to="16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" strokeweight="1pt"/>
                  </w:pict>
                </mc:Fallback>
              </mc:AlternateContent>
            </w:r>
            <w:r w:rsidR="003B563C">
              <w:rPr>
                <w:rFonts w:ascii="Calibri" w:hAnsi="Calibri" w:cs="Gill Sans MT"/>
                <w:sz w:val="16"/>
                <w:szCs w:val="16"/>
              </w:rPr>
              <w:t>LIC. VICTOR MANUEL BA</w:t>
            </w:r>
            <w:r w:rsidRPr="00131612">
              <w:rPr>
                <w:rFonts w:ascii="Calibri" w:hAnsi="Calibri" w:cs="Gill Sans MT"/>
                <w:sz w:val="16"/>
                <w:szCs w:val="16"/>
              </w:rPr>
              <w:t>EZ MELO</w: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FECHA DE ACTUALIZACIÓN:</w:t>
            </w:r>
          </w:p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F50D2" w:rsidRPr="00131612" w:rsidRDefault="003B563C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E30D34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21</w:t>
            </w:r>
            <w:r w:rsidR="00270C64" w:rsidRPr="00E30D34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de </w:t>
            </w:r>
            <w:proofErr w:type="gramStart"/>
            <w:r w:rsidR="00421A8E" w:rsidRPr="00E30D34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Abril</w:t>
            </w:r>
            <w:proofErr w:type="gramEnd"/>
            <w:r w:rsidR="00270C64" w:rsidRPr="00E30D34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de </w:t>
            </w:r>
            <w:r w:rsidR="00DF50D2" w:rsidRPr="00E30D34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201</w:t>
            </w:r>
            <w:r w:rsidR="00E4080D" w:rsidRPr="00E30D34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8</w:t>
            </w:r>
          </w:p>
        </w:tc>
      </w:tr>
      <w:tr w:rsidR="00DF50D2" w:rsidRPr="00131612" w:rsidTr="00117E59">
        <w:trPr>
          <w:jc w:val="center"/>
        </w:trPr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NOMBRE COMPLETO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131612">
              <w:rPr>
                <w:rFonts w:ascii="Calibri" w:hAnsi="Calibri" w:cs="Gill Sans MT"/>
                <w:sz w:val="16"/>
                <w:szCs w:val="16"/>
              </w:rPr>
              <w:t>NOMBRE COMPLETO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DF50D2" w:rsidRPr="00131612" w:rsidRDefault="00DF50D2" w:rsidP="00117E59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DF50D2" w:rsidRPr="00131612" w:rsidRDefault="00DF50D2" w:rsidP="00B07E52">
      <w:pPr>
        <w:tabs>
          <w:tab w:val="left" w:pos="5730"/>
        </w:tabs>
        <w:rPr>
          <w:rFonts w:ascii="Calibri" w:hAnsi="Calibri"/>
          <w:sz w:val="16"/>
          <w:szCs w:val="16"/>
        </w:rPr>
      </w:pPr>
    </w:p>
    <w:p w:rsidR="00387B7B" w:rsidRPr="00131612" w:rsidRDefault="00387B7B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131612" w:rsidRDefault="00131612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131612" w:rsidRDefault="00131612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131612" w:rsidRDefault="00131612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131612" w:rsidRDefault="00131612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131612" w:rsidRDefault="00131612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131612" w:rsidRDefault="00131612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131612" w:rsidRPr="00131612" w:rsidRDefault="00131612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E0045F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E0045F" w:rsidRPr="00131612" w:rsidRDefault="009564D9" w:rsidP="009564D9">
      <w:pPr>
        <w:rPr>
          <w:rFonts w:ascii="Calibri" w:hAnsi="Calibri"/>
          <w:b/>
          <w:sz w:val="44"/>
          <w:szCs w:val="44"/>
        </w:rPr>
      </w:pPr>
      <w:r w:rsidRPr="00131612"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5A5F1AD2" wp14:editId="0D94C5C8">
            <wp:simplePos x="0" y="0"/>
            <wp:positionH relativeFrom="column">
              <wp:posOffset>13970</wp:posOffset>
            </wp:positionH>
            <wp:positionV relativeFrom="paragraph">
              <wp:posOffset>206375</wp:posOffset>
            </wp:positionV>
            <wp:extent cx="26670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46" y="21394"/>
                <wp:lineTo x="21446" y="0"/>
                <wp:lineTo x="0" y="0"/>
              </wp:wrapPolygon>
            </wp:wrapThrough>
            <wp:docPr id="134" name="Imagen 134" descr="C:\Users\USUARIO\AppData\Local\Microsoft\Windows\Temporary Internet Files\Content.Word\IMG-201703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USUARIO\AppData\Local\Microsoft\Windows\Temporary Internet Files\Content.Word\IMG-20170314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9" b="49762"/>
                    <a:stretch/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45F" w:rsidRPr="00131612" w:rsidRDefault="00E0045F" w:rsidP="00BD6052">
      <w:pPr>
        <w:jc w:val="both"/>
        <w:rPr>
          <w:rFonts w:ascii="Calibri" w:hAnsi="Calibri"/>
          <w:b/>
          <w:sz w:val="44"/>
          <w:szCs w:val="44"/>
        </w:rPr>
      </w:pPr>
      <w:r w:rsidRPr="00131612">
        <w:rPr>
          <w:rFonts w:ascii="Calibri" w:hAnsi="Calibri"/>
          <w:b/>
          <w:sz w:val="44"/>
          <w:szCs w:val="44"/>
        </w:rPr>
        <w:t>REPARACIÓN DE REJILLA</w:t>
      </w:r>
    </w:p>
    <w:p w:rsidR="009564D9" w:rsidRPr="001274CD" w:rsidRDefault="003B563C" w:rsidP="00BD6052">
      <w:pPr>
        <w:jc w:val="both"/>
        <w:rPr>
          <w:rFonts w:ascii="Calibri" w:hAnsi="Calibri" w:cs="Arial"/>
          <w:color w:val="0F243E" w:themeColor="text2" w:themeShade="80"/>
          <w:sz w:val="24"/>
          <w:szCs w:val="24"/>
        </w:rPr>
      </w:pPr>
      <w:r w:rsidRPr="001274CD">
        <w:rPr>
          <w:rFonts w:ascii="Calibri" w:hAnsi="Calibri" w:cs="Arial"/>
          <w:color w:val="0F243E" w:themeColor="text2" w:themeShade="80"/>
          <w:sz w:val="24"/>
          <w:szCs w:val="24"/>
        </w:rPr>
        <w:t xml:space="preserve">SE GENERA LA REPARACIÓN Y CONSTRUCIÓN DE </w:t>
      </w:r>
      <w:proofErr w:type="gramStart"/>
      <w:r w:rsidRPr="001274CD">
        <w:rPr>
          <w:rFonts w:ascii="Calibri" w:hAnsi="Calibri" w:cs="Arial"/>
          <w:color w:val="0F243E" w:themeColor="text2" w:themeShade="80"/>
          <w:sz w:val="24"/>
          <w:szCs w:val="24"/>
        </w:rPr>
        <w:t>LAS  REJILLAS</w:t>
      </w:r>
      <w:proofErr w:type="gramEnd"/>
      <w:r w:rsidRPr="001274CD">
        <w:rPr>
          <w:rFonts w:ascii="Calibri" w:hAnsi="Calibri" w:cs="Arial"/>
          <w:color w:val="0F243E" w:themeColor="text2" w:themeShade="80"/>
          <w:sz w:val="24"/>
          <w:szCs w:val="24"/>
        </w:rPr>
        <w:t xml:space="preserve"> PARA UNA MAYOR CAPTACIÓN DE LAS AGUAS PLUVILES A BENEFICIO DE LA POBLACIÓN DEL MUNICIPIO.</w:t>
      </w:r>
    </w:p>
    <w:p w:rsidR="00D523D5" w:rsidRPr="00131612" w:rsidRDefault="00D523D5" w:rsidP="00BD6052">
      <w:pPr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51"/>
        <w:tblW w:w="9527" w:type="dxa"/>
        <w:tblLook w:val="04A0" w:firstRow="1" w:lastRow="0" w:firstColumn="1" w:lastColumn="0" w:noHBand="0" w:noVBand="1"/>
      </w:tblPr>
      <w:tblGrid>
        <w:gridCol w:w="2708"/>
        <w:gridCol w:w="1850"/>
        <w:gridCol w:w="2352"/>
        <w:gridCol w:w="2617"/>
      </w:tblGrid>
      <w:tr w:rsidR="00E0045F" w:rsidRPr="00131612" w:rsidTr="00BD6052">
        <w:trPr>
          <w:trHeight w:val="466"/>
        </w:trPr>
        <w:tc>
          <w:tcPr>
            <w:tcW w:w="2708" w:type="dxa"/>
          </w:tcPr>
          <w:p w:rsidR="00E0045F" w:rsidRPr="00131612" w:rsidRDefault="00E0045F" w:rsidP="00E0045F">
            <w:pPr>
              <w:jc w:val="center"/>
              <w:rPr>
                <w:b/>
                <w:sz w:val="32"/>
                <w:szCs w:val="32"/>
              </w:rPr>
            </w:pPr>
            <w:r w:rsidRPr="00131612">
              <w:rPr>
                <w:b/>
                <w:sz w:val="32"/>
                <w:szCs w:val="32"/>
              </w:rPr>
              <w:t>BASE LEGAL</w:t>
            </w:r>
          </w:p>
        </w:tc>
        <w:tc>
          <w:tcPr>
            <w:tcW w:w="1850" w:type="dxa"/>
          </w:tcPr>
          <w:p w:rsidR="00E0045F" w:rsidRPr="00131612" w:rsidRDefault="00E0045F" w:rsidP="00E0045F">
            <w:pPr>
              <w:jc w:val="center"/>
              <w:rPr>
                <w:b/>
                <w:sz w:val="32"/>
                <w:szCs w:val="32"/>
              </w:rPr>
            </w:pPr>
            <w:r w:rsidRPr="00131612">
              <w:rPr>
                <w:b/>
                <w:sz w:val="32"/>
                <w:szCs w:val="32"/>
              </w:rPr>
              <w:t>COSTOS</w:t>
            </w:r>
          </w:p>
        </w:tc>
        <w:tc>
          <w:tcPr>
            <w:tcW w:w="2352" w:type="dxa"/>
          </w:tcPr>
          <w:p w:rsidR="00E0045F" w:rsidRPr="00131612" w:rsidRDefault="00E0045F" w:rsidP="00E0045F">
            <w:pPr>
              <w:jc w:val="center"/>
              <w:rPr>
                <w:b/>
                <w:sz w:val="32"/>
                <w:szCs w:val="32"/>
              </w:rPr>
            </w:pPr>
            <w:r w:rsidRPr="00131612">
              <w:rPr>
                <w:b/>
                <w:sz w:val="32"/>
                <w:szCs w:val="32"/>
              </w:rPr>
              <w:t>REQUISITOS</w:t>
            </w:r>
          </w:p>
        </w:tc>
        <w:tc>
          <w:tcPr>
            <w:tcW w:w="2617" w:type="dxa"/>
          </w:tcPr>
          <w:p w:rsidR="00E0045F" w:rsidRPr="00131612" w:rsidRDefault="00E0045F" w:rsidP="00E0045F">
            <w:pPr>
              <w:jc w:val="center"/>
              <w:rPr>
                <w:b/>
                <w:sz w:val="32"/>
                <w:szCs w:val="32"/>
              </w:rPr>
            </w:pPr>
            <w:r w:rsidRPr="00131612">
              <w:rPr>
                <w:b/>
                <w:sz w:val="32"/>
                <w:szCs w:val="32"/>
              </w:rPr>
              <w:t>INFORMACIÓN</w:t>
            </w:r>
          </w:p>
        </w:tc>
      </w:tr>
      <w:tr w:rsidR="00E0045F" w:rsidRPr="00131612" w:rsidTr="00270C64">
        <w:trPr>
          <w:trHeight w:val="2499"/>
        </w:trPr>
        <w:tc>
          <w:tcPr>
            <w:tcW w:w="2708" w:type="dxa"/>
          </w:tcPr>
          <w:p w:rsidR="00270C64" w:rsidRDefault="00270C64" w:rsidP="00270C6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E0045F" w:rsidRPr="00131612" w:rsidRDefault="00E0045F" w:rsidP="00270C64">
            <w:pPr>
              <w:jc w:val="both"/>
              <w:rPr>
                <w:rFonts w:cs="Arial"/>
                <w:sz w:val="16"/>
                <w:szCs w:val="16"/>
              </w:rPr>
            </w:pPr>
            <w:r w:rsidRPr="00131612">
              <w:rPr>
                <w:rFonts w:cs="Arial"/>
                <w:sz w:val="16"/>
                <w:szCs w:val="16"/>
              </w:rPr>
              <w:t xml:space="preserve">Articulo 44 Fracc. V, 45 numeral 46 </w:t>
            </w:r>
            <w:proofErr w:type="spellStart"/>
            <w:r w:rsidRPr="00131612">
              <w:rPr>
                <w:rFonts w:cs="Arial"/>
                <w:sz w:val="16"/>
                <w:szCs w:val="16"/>
              </w:rPr>
              <w:t>fracc.</w:t>
            </w:r>
            <w:proofErr w:type="spellEnd"/>
            <w:r w:rsidRPr="00131612">
              <w:rPr>
                <w:rFonts w:cs="Arial"/>
                <w:sz w:val="16"/>
                <w:szCs w:val="16"/>
              </w:rPr>
              <w:t xml:space="preserve"> I del Reglamento Interno del Organismo Público Descentralizado para la Prestación de Servicios de Agua potable, Drenaje y Tratamiento de Aguas Potable, Drenaje y Tratamiento de Aguas Residuales del Municipios de Huixquilucan, </w:t>
            </w:r>
            <w:r w:rsidR="00131612">
              <w:rPr>
                <w:rFonts w:cs="Gill Sans MT"/>
                <w:bCs/>
                <w:sz w:val="16"/>
                <w:szCs w:val="16"/>
              </w:rPr>
              <w:t>México, Publicado en la Gaceta de Gobierno número 107, de fecha 01 de diciembre de 2016.</w:t>
            </w:r>
          </w:p>
        </w:tc>
        <w:tc>
          <w:tcPr>
            <w:tcW w:w="1850" w:type="dxa"/>
          </w:tcPr>
          <w:p w:rsidR="00270C64" w:rsidRDefault="00270C64" w:rsidP="00131612">
            <w:pPr>
              <w:ind w:left="360"/>
              <w:jc w:val="both"/>
              <w:rPr>
                <w:rFonts w:cs="Arial"/>
                <w:sz w:val="16"/>
                <w:szCs w:val="16"/>
              </w:rPr>
            </w:pPr>
          </w:p>
          <w:p w:rsidR="00E0045F" w:rsidRPr="00131612" w:rsidRDefault="00270C64" w:rsidP="00131612">
            <w:pPr>
              <w:ind w:left="3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Gratuito</w:t>
            </w:r>
          </w:p>
        </w:tc>
        <w:tc>
          <w:tcPr>
            <w:tcW w:w="2352" w:type="dxa"/>
          </w:tcPr>
          <w:p w:rsidR="00270C64" w:rsidRPr="001274CD" w:rsidRDefault="00270C64" w:rsidP="00131612">
            <w:pPr>
              <w:jc w:val="both"/>
              <w:rPr>
                <w:rFonts w:cs="Arial"/>
                <w:color w:val="0F243E" w:themeColor="text2" w:themeShade="80"/>
                <w:sz w:val="16"/>
                <w:szCs w:val="16"/>
              </w:rPr>
            </w:pPr>
          </w:p>
          <w:p w:rsidR="00E0045F" w:rsidRPr="001274CD" w:rsidRDefault="00E76F83" w:rsidP="00131612">
            <w:pPr>
              <w:jc w:val="both"/>
              <w:rPr>
                <w:rFonts w:cs="Arial"/>
                <w:color w:val="0F243E" w:themeColor="text2" w:themeShade="80"/>
                <w:sz w:val="16"/>
                <w:szCs w:val="16"/>
              </w:rPr>
            </w:pPr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La petición deberá realizarse por escrito, el cuál debe </w:t>
            </w:r>
            <w:proofErr w:type="gramStart"/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incluir </w:t>
            </w:r>
            <w:r w:rsidR="00E0045F"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 nombre</w:t>
            </w:r>
            <w:proofErr w:type="gramEnd"/>
            <w:r w:rsidR="00E0045F"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 del peticionario</w:t>
            </w:r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, </w:t>
            </w:r>
            <w:r w:rsidR="001274CD"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domicilio, croquis de la </w:t>
            </w:r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ubicación  </w:t>
            </w:r>
            <w:r w:rsidR="00E0045F"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>y número telefónico</w:t>
            </w:r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>.</w:t>
            </w:r>
          </w:p>
        </w:tc>
        <w:tc>
          <w:tcPr>
            <w:tcW w:w="2617" w:type="dxa"/>
          </w:tcPr>
          <w:p w:rsidR="00952EDC" w:rsidRPr="001274CD" w:rsidRDefault="00952EDC" w:rsidP="00131612">
            <w:pPr>
              <w:jc w:val="both"/>
              <w:rPr>
                <w:rFonts w:cs="Arial"/>
                <w:color w:val="0F243E" w:themeColor="text2" w:themeShade="80"/>
                <w:sz w:val="16"/>
                <w:szCs w:val="16"/>
              </w:rPr>
            </w:pPr>
          </w:p>
          <w:p w:rsidR="00E76F83" w:rsidRPr="001274CD" w:rsidRDefault="00E0045F" w:rsidP="00131612">
            <w:pPr>
              <w:jc w:val="both"/>
              <w:rPr>
                <w:rFonts w:cs="Arial"/>
                <w:color w:val="0F243E" w:themeColor="text2" w:themeShade="80"/>
                <w:sz w:val="16"/>
                <w:szCs w:val="16"/>
              </w:rPr>
            </w:pPr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Mantener en óptimas condiciones la </w:t>
            </w:r>
            <w:proofErr w:type="gramStart"/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infraestructura  </w:t>
            </w:r>
            <w:r w:rsidR="001274CD"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>sanitaria</w:t>
            </w:r>
            <w:proofErr w:type="gramEnd"/>
            <w:r w:rsidR="001274CD"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 y pluvial </w:t>
            </w:r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para evitar problemas con </w:t>
            </w:r>
            <w:r w:rsidR="00E76F83"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los transeúntes </w:t>
            </w:r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 xml:space="preserve">y vehículos que transitan por la zona. </w:t>
            </w:r>
          </w:p>
          <w:p w:rsidR="00E76F83" w:rsidRPr="001274CD" w:rsidRDefault="00E76F83" w:rsidP="00131612">
            <w:pPr>
              <w:jc w:val="both"/>
              <w:rPr>
                <w:rFonts w:cs="Arial"/>
                <w:color w:val="0F243E" w:themeColor="text2" w:themeShade="80"/>
                <w:sz w:val="16"/>
                <w:szCs w:val="16"/>
              </w:rPr>
            </w:pPr>
          </w:p>
          <w:p w:rsidR="00E0045F" w:rsidRPr="001274CD" w:rsidRDefault="00E76F83" w:rsidP="00131612">
            <w:pPr>
              <w:jc w:val="both"/>
              <w:rPr>
                <w:rFonts w:cs="Arial"/>
                <w:color w:val="0F243E" w:themeColor="text2" w:themeShade="80"/>
                <w:sz w:val="16"/>
                <w:szCs w:val="16"/>
              </w:rPr>
            </w:pPr>
            <w:r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>S</w:t>
            </w:r>
            <w:r w:rsidR="00E0045F"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>e requiere la petición vía oficio, para su atención y valoración</w:t>
            </w:r>
            <w:r w:rsidR="0080599C" w:rsidRPr="001274CD">
              <w:rPr>
                <w:rFonts w:cs="Arial"/>
                <w:color w:val="0F243E" w:themeColor="text2" w:themeShade="80"/>
                <w:sz w:val="16"/>
                <w:szCs w:val="16"/>
              </w:rPr>
              <w:t>.</w:t>
            </w:r>
          </w:p>
        </w:tc>
      </w:tr>
    </w:tbl>
    <w:p w:rsidR="009564D9" w:rsidRPr="00131612" w:rsidRDefault="009564D9" w:rsidP="00E0045F">
      <w:pPr>
        <w:rPr>
          <w:rFonts w:ascii="Calibri" w:hAnsi="Calibri"/>
        </w:rPr>
      </w:pPr>
    </w:p>
    <w:p w:rsidR="00E0045F" w:rsidRPr="001274CD" w:rsidRDefault="00E76F83" w:rsidP="00E0045F">
      <w:pPr>
        <w:rPr>
          <w:rFonts w:ascii="Calibri" w:hAnsi="Calibri" w:cs="Arial"/>
          <w:b/>
          <w:color w:val="0F243E" w:themeColor="text2" w:themeShade="80"/>
        </w:rPr>
      </w:pPr>
      <w:r w:rsidRPr="001274CD">
        <w:rPr>
          <w:rFonts w:ascii="Calibri" w:hAnsi="Calibri" w:cs="Arial"/>
          <w:b/>
          <w:color w:val="0F243E" w:themeColor="text2" w:themeShade="80"/>
        </w:rPr>
        <w:t>EL</w:t>
      </w:r>
      <w:r w:rsidR="00E0045F" w:rsidRPr="001274CD">
        <w:rPr>
          <w:rFonts w:ascii="Calibri" w:hAnsi="Calibri" w:cs="Arial"/>
          <w:b/>
          <w:color w:val="0F243E" w:themeColor="text2" w:themeShade="80"/>
        </w:rPr>
        <w:t xml:space="preserve"> TRÁMITE DEBERÁ CONTAR CON LOS SIGU</w:t>
      </w:r>
      <w:r w:rsidR="00131612" w:rsidRPr="001274CD">
        <w:rPr>
          <w:rFonts w:ascii="Calibri" w:hAnsi="Calibri" w:cs="Arial"/>
          <w:b/>
          <w:color w:val="0F243E" w:themeColor="text2" w:themeShade="80"/>
        </w:rPr>
        <w:t>I</w:t>
      </w:r>
      <w:r w:rsidR="00E0045F" w:rsidRPr="001274CD">
        <w:rPr>
          <w:rFonts w:ascii="Calibri" w:hAnsi="Calibri" w:cs="Arial"/>
          <w:b/>
          <w:color w:val="0F243E" w:themeColor="text2" w:themeShade="80"/>
        </w:rPr>
        <w:t>ENTES REQUISITOS:</w:t>
      </w:r>
    </w:p>
    <w:p w:rsidR="00E0045F" w:rsidRPr="001274CD" w:rsidRDefault="00E0045F" w:rsidP="00131612">
      <w:pPr>
        <w:pStyle w:val="Prrafodelista"/>
        <w:numPr>
          <w:ilvl w:val="0"/>
          <w:numId w:val="26"/>
        </w:numPr>
        <w:ind w:left="284" w:hanging="66"/>
        <w:jc w:val="both"/>
        <w:rPr>
          <w:rFonts w:ascii="Calibri" w:hAnsi="Calibri" w:cs="Arial"/>
          <w:b/>
          <w:color w:val="0F243E" w:themeColor="text2" w:themeShade="80"/>
        </w:rPr>
      </w:pPr>
      <w:r w:rsidRPr="001274CD">
        <w:rPr>
          <w:rFonts w:ascii="Calibri" w:hAnsi="Calibri" w:cs="Arial"/>
          <w:b/>
          <w:color w:val="0F243E" w:themeColor="text2" w:themeShade="80"/>
        </w:rPr>
        <w:t>Oficio del peticionario.</w:t>
      </w:r>
    </w:p>
    <w:p w:rsidR="00E0045F" w:rsidRDefault="00E0045F" w:rsidP="00131612">
      <w:pPr>
        <w:pStyle w:val="Prrafodelista"/>
        <w:numPr>
          <w:ilvl w:val="0"/>
          <w:numId w:val="26"/>
        </w:numPr>
        <w:ind w:left="284" w:hanging="66"/>
        <w:jc w:val="both"/>
        <w:rPr>
          <w:rFonts w:ascii="Calibri" w:hAnsi="Calibri" w:cs="Arial"/>
          <w:b/>
          <w:color w:val="0F243E" w:themeColor="text2" w:themeShade="80"/>
        </w:rPr>
      </w:pPr>
      <w:r w:rsidRPr="001274CD">
        <w:rPr>
          <w:rFonts w:ascii="Calibri" w:hAnsi="Calibri" w:cs="Arial"/>
          <w:b/>
          <w:color w:val="0F243E" w:themeColor="text2" w:themeShade="80"/>
        </w:rPr>
        <w:t>Nombre del peticionario.</w:t>
      </w:r>
    </w:p>
    <w:p w:rsidR="00D4422E" w:rsidRPr="001274CD" w:rsidRDefault="00D4422E" w:rsidP="00131612">
      <w:pPr>
        <w:pStyle w:val="Prrafodelista"/>
        <w:numPr>
          <w:ilvl w:val="0"/>
          <w:numId w:val="26"/>
        </w:numPr>
        <w:ind w:left="284" w:hanging="66"/>
        <w:jc w:val="both"/>
        <w:rPr>
          <w:rFonts w:ascii="Calibri" w:hAnsi="Calibri" w:cs="Arial"/>
          <w:b/>
          <w:color w:val="0F243E" w:themeColor="text2" w:themeShade="80"/>
        </w:rPr>
      </w:pPr>
      <w:r>
        <w:rPr>
          <w:rFonts w:ascii="Calibri" w:hAnsi="Calibri" w:cs="Arial"/>
          <w:b/>
          <w:color w:val="0F243E" w:themeColor="text2" w:themeShade="80"/>
        </w:rPr>
        <w:t>Croquis de la ubicación</w:t>
      </w:r>
    </w:p>
    <w:p w:rsidR="00E0045F" w:rsidRPr="001274CD" w:rsidRDefault="00E0045F" w:rsidP="00131612">
      <w:pPr>
        <w:pStyle w:val="Prrafodelista"/>
        <w:numPr>
          <w:ilvl w:val="0"/>
          <w:numId w:val="26"/>
        </w:numPr>
        <w:ind w:left="284" w:hanging="66"/>
        <w:jc w:val="both"/>
        <w:rPr>
          <w:rFonts w:ascii="Calibri" w:hAnsi="Calibri" w:cs="Arial"/>
          <w:b/>
          <w:color w:val="0F243E" w:themeColor="text2" w:themeShade="80"/>
        </w:rPr>
      </w:pPr>
      <w:r w:rsidRPr="001274CD">
        <w:rPr>
          <w:rFonts w:ascii="Calibri" w:hAnsi="Calibri" w:cs="Arial"/>
          <w:b/>
          <w:color w:val="0F243E" w:themeColor="text2" w:themeShade="80"/>
        </w:rPr>
        <w:t>Domicilio y Número telefónico</w:t>
      </w:r>
      <w:r w:rsidRPr="001274CD">
        <w:rPr>
          <w:rFonts w:ascii="Calibri" w:hAnsi="Calibri" w:cs="Arial"/>
          <w:color w:val="0F243E" w:themeColor="text2" w:themeShade="80"/>
        </w:rPr>
        <w:t>.</w:t>
      </w:r>
    </w:p>
    <w:sectPr w:rsidR="00E0045F" w:rsidRPr="001274CD" w:rsidSect="00407062">
      <w:headerReference w:type="default" r:id="rId9"/>
      <w:pgSz w:w="12240" w:h="15840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B3" w:rsidRDefault="005C2CB3" w:rsidP="00502C51">
      <w:pPr>
        <w:spacing w:after="0" w:line="240" w:lineRule="auto"/>
      </w:pPr>
      <w:r>
        <w:separator/>
      </w:r>
    </w:p>
  </w:endnote>
  <w:endnote w:type="continuationSeparator" w:id="0">
    <w:p w:rsidR="005C2CB3" w:rsidRDefault="005C2CB3" w:rsidP="005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B3" w:rsidRDefault="005C2CB3" w:rsidP="00502C51">
      <w:pPr>
        <w:spacing w:after="0" w:line="240" w:lineRule="auto"/>
      </w:pPr>
      <w:r>
        <w:separator/>
      </w:r>
    </w:p>
  </w:footnote>
  <w:footnote w:type="continuationSeparator" w:id="0">
    <w:p w:rsidR="005C2CB3" w:rsidRDefault="005C2CB3" w:rsidP="0050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67" w:rsidRDefault="007F6B44" w:rsidP="007F6B44">
    <w:pPr>
      <w:pStyle w:val="Encabezado"/>
      <w:tabs>
        <w:tab w:val="left" w:pos="1035"/>
        <w:tab w:val="left" w:pos="7095"/>
        <w:tab w:val="right" w:pos="9404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4BD3F90" wp14:editId="0B3C2E50">
          <wp:simplePos x="0" y="0"/>
          <wp:positionH relativeFrom="column">
            <wp:posOffset>4824094</wp:posOffset>
          </wp:positionH>
          <wp:positionV relativeFrom="paragraph">
            <wp:posOffset>6985</wp:posOffset>
          </wp:positionV>
          <wp:extent cx="1674495" cy="787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211" cy="78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C972FB" wp14:editId="314CB856">
          <wp:simplePos x="0" y="0"/>
          <wp:positionH relativeFrom="column">
            <wp:posOffset>-357505</wp:posOffset>
          </wp:positionH>
          <wp:positionV relativeFrom="paragraph">
            <wp:posOffset>-40639</wp:posOffset>
          </wp:positionV>
          <wp:extent cx="1570809" cy="704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16" cy="70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D67">
      <w:tab/>
    </w:r>
    <w:r>
      <w:tab/>
    </w:r>
    <w:r w:rsidR="00CC2D67">
      <w:tab/>
    </w:r>
    <w:r w:rsidR="00CC2D67">
      <w:tab/>
    </w:r>
    <w:r w:rsidR="00CC2D67">
      <w:tab/>
      <w:t xml:space="preserve">                                                                                                                                                                 </w:t>
    </w:r>
    <w:r w:rsidR="00CC2D67">
      <w:rPr>
        <w:b/>
        <w:sz w:val="20"/>
        <w:szCs w:val="20"/>
      </w:rPr>
      <w:t xml:space="preserve">           </w:t>
    </w:r>
  </w:p>
  <w:p w:rsidR="00CC2D67" w:rsidRPr="00F2574B" w:rsidRDefault="00CC2D67" w:rsidP="00502C51">
    <w:pPr>
      <w:pStyle w:val="Encabezado"/>
      <w:jc w:val="right"/>
      <w:rPr>
        <w:sz w:val="20"/>
        <w:szCs w:val="20"/>
      </w:rPr>
    </w:pPr>
  </w:p>
  <w:p w:rsidR="000003FB" w:rsidRDefault="00CC2D67" w:rsidP="007F6B44">
    <w:pPr>
      <w:pStyle w:val="Encabezado"/>
      <w:tabs>
        <w:tab w:val="left" w:pos="1620"/>
        <w:tab w:val="center" w:pos="4702"/>
        <w:tab w:val="left" w:pos="883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="007F6B44">
      <w:rPr>
        <w:sz w:val="20"/>
        <w:szCs w:val="20"/>
      </w:rPr>
      <w:tab/>
    </w:r>
    <w:r w:rsidR="007F6B44">
      <w:rPr>
        <w:sz w:val="20"/>
        <w:szCs w:val="20"/>
      </w:rPr>
      <w:tab/>
    </w:r>
  </w:p>
  <w:p w:rsidR="007F6B44" w:rsidRDefault="007F6B44" w:rsidP="000003FB">
    <w:pPr>
      <w:pStyle w:val="Encabezado"/>
      <w:tabs>
        <w:tab w:val="left" w:pos="1620"/>
        <w:tab w:val="center" w:pos="4702"/>
      </w:tabs>
      <w:jc w:val="center"/>
      <w:rPr>
        <w:sz w:val="20"/>
        <w:szCs w:val="20"/>
      </w:rPr>
    </w:pPr>
  </w:p>
  <w:p w:rsidR="00111806" w:rsidRDefault="00111806" w:rsidP="000003FB">
    <w:pPr>
      <w:pStyle w:val="Encabezado"/>
      <w:tabs>
        <w:tab w:val="left" w:pos="1620"/>
        <w:tab w:val="center" w:pos="4702"/>
      </w:tabs>
      <w:jc w:val="center"/>
      <w:rPr>
        <w:sz w:val="20"/>
        <w:szCs w:val="20"/>
      </w:rPr>
    </w:pPr>
  </w:p>
  <w:p w:rsidR="00152CEF" w:rsidRDefault="007F6B44" w:rsidP="00152CEF">
    <w:pPr>
      <w:pStyle w:val="Encabezado"/>
      <w:tabs>
        <w:tab w:val="left" w:pos="1620"/>
        <w:tab w:val="center" w:pos="4702"/>
      </w:tabs>
      <w:jc w:val="center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 xml:space="preserve">          </w:t>
    </w:r>
    <w:r w:rsidR="00152CEF">
      <w:rPr>
        <w:rFonts w:ascii="Arial" w:hAnsi="Arial" w:cs="Arial"/>
        <w:b/>
        <w:sz w:val="20"/>
        <w:szCs w:val="20"/>
      </w:rPr>
      <w:t>CÉDULA DE INFORMACIÓN DE TRÁMITES</w:t>
    </w:r>
  </w:p>
  <w:p w:rsidR="00152CEF" w:rsidRDefault="00152CEF" w:rsidP="00152CEF">
    <w:pPr>
      <w:pStyle w:val="Encabezado"/>
      <w:tabs>
        <w:tab w:val="left" w:pos="1620"/>
        <w:tab w:val="center" w:pos="4702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Y SERVICIOS DE LOS MUNICIPIOS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892"/>
    <w:multiLevelType w:val="hybridMultilevel"/>
    <w:tmpl w:val="40DCA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201C"/>
    <w:multiLevelType w:val="hybridMultilevel"/>
    <w:tmpl w:val="09D8F6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AA7"/>
    <w:multiLevelType w:val="hybridMultilevel"/>
    <w:tmpl w:val="502E4F44"/>
    <w:lvl w:ilvl="0" w:tplc="38D465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13C"/>
    <w:multiLevelType w:val="hybridMultilevel"/>
    <w:tmpl w:val="0DA24C8C"/>
    <w:lvl w:ilvl="0" w:tplc="99085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388"/>
    <w:multiLevelType w:val="hybridMultilevel"/>
    <w:tmpl w:val="A600E76A"/>
    <w:lvl w:ilvl="0" w:tplc="7870D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167D"/>
    <w:multiLevelType w:val="hybridMultilevel"/>
    <w:tmpl w:val="DE3AE438"/>
    <w:lvl w:ilvl="0" w:tplc="A24A79C4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Bookman Old Style" w:hint="default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4DE"/>
    <w:multiLevelType w:val="hybridMultilevel"/>
    <w:tmpl w:val="30546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853"/>
    <w:multiLevelType w:val="hybridMultilevel"/>
    <w:tmpl w:val="2502039A"/>
    <w:lvl w:ilvl="0" w:tplc="D98450E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Gill Sans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448A"/>
    <w:multiLevelType w:val="hybridMultilevel"/>
    <w:tmpl w:val="30881B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B0A39"/>
    <w:multiLevelType w:val="hybridMultilevel"/>
    <w:tmpl w:val="BC4C399C"/>
    <w:lvl w:ilvl="0" w:tplc="8F9486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17EF9"/>
    <w:multiLevelType w:val="hybridMultilevel"/>
    <w:tmpl w:val="B360161C"/>
    <w:lvl w:ilvl="0" w:tplc="8EC2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91677"/>
    <w:multiLevelType w:val="hybridMultilevel"/>
    <w:tmpl w:val="D1309B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5458"/>
    <w:multiLevelType w:val="hybridMultilevel"/>
    <w:tmpl w:val="9DD6B5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7752"/>
    <w:multiLevelType w:val="hybridMultilevel"/>
    <w:tmpl w:val="2BE8E2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5687A"/>
    <w:multiLevelType w:val="hybridMultilevel"/>
    <w:tmpl w:val="F0604C46"/>
    <w:lvl w:ilvl="0" w:tplc="6A0A7B9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CC3AEF"/>
    <w:multiLevelType w:val="hybridMultilevel"/>
    <w:tmpl w:val="305CC8EC"/>
    <w:lvl w:ilvl="0" w:tplc="3BAA4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90812"/>
    <w:multiLevelType w:val="hybridMultilevel"/>
    <w:tmpl w:val="A30224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21302"/>
    <w:multiLevelType w:val="hybridMultilevel"/>
    <w:tmpl w:val="DB84E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3D2"/>
    <w:multiLevelType w:val="hybridMultilevel"/>
    <w:tmpl w:val="E2FE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F1A68"/>
    <w:multiLevelType w:val="hybridMultilevel"/>
    <w:tmpl w:val="BFF4A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61952"/>
    <w:multiLevelType w:val="hybridMultilevel"/>
    <w:tmpl w:val="D3DC50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F15CC"/>
    <w:multiLevelType w:val="hybridMultilevel"/>
    <w:tmpl w:val="DE0C0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46665"/>
    <w:multiLevelType w:val="hybridMultilevel"/>
    <w:tmpl w:val="E08E65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A7D52"/>
    <w:multiLevelType w:val="hybridMultilevel"/>
    <w:tmpl w:val="8B9AFB3A"/>
    <w:lvl w:ilvl="0" w:tplc="65EE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D6BF5"/>
    <w:multiLevelType w:val="hybridMultilevel"/>
    <w:tmpl w:val="7DF483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05ABD"/>
    <w:multiLevelType w:val="hybridMultilevel"/>
    <w:tmpl w:val="911E9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1"/>
  </w:num>
  <w:num w:numId="9">
    <w:abstractNumId w:val="21"/>
  </w:num>
  <w:num w:numId="10">
    <w:abstractNumId w:val="19"/>
  </w:num>
  <w:num w:numId="11">
    <w:abstractNumId w:val="0"/>
  </w:num>
  <w:num w:numId="12">
    <w:abstractNumId w:val="20"/>
  </w:num>
  <w:num w:numId="13">
    <w:abstractNumId w:val="6"/>
  </w:num>
  <w:num w:numId="14">
    <w:abstractNumId w:val="9"/>
  </w:num>
  <w:num w:numId="15">
    <w:abstractNumId w:val="17"/>
  </w:num>
  <w:num w:numId="16">
    <w:abstractNumId w:val="15"/>
  </w:num>
  <w:num w:numId="17">
    <w:abstractNumId w:val="23"/>
  </w:num>
  <w:num w:numId="18">
    <w:abstractNumId w:val="4"/>
  </w:num>
  <w:num w:numId="19">
    <w:abstractNumId w:val="3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22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21"/>
    <w:rsid w:val="000003FB"/>
    <w:rsid w:val="000079EF"/>
    <w:rsid w:val="00013FD3"/>
    <w:rsid w:val="00032390"/>
    <w:rsid w:val="000338E2"/>
    <w:rsid w:val="00042AF7"/>
    <w:rsid w:val="00047A16"/>
    <w:rsid w:val="0005433F"/>
    <w:rsid w:val="00054D24"/>
    <w:rsid w:val="00057BDE"/>
    <w:rsid w:val="00057D78"/>
    <w:rsid w:val="00063B97"/>
    <w:rsid w:val="000717D5"/>
    <w:rsid w:val="00074CD1"/>
    <w:rsid w:val="0008171C"/>
    <w:rsid w:val="00081ACB"/>
    <w:rsid w:val="00083C06"/>
    <w:rsid w:val="000879C4"/>
    <w:rsid w:val="000902F3"/>
    <w:rsid w:val="00091442"/>
    <w:rsid w:val="000A185C"/>
    <w:rsid w:val="000A37E4"/>
    <w:rsid w:val="000A6052"/>
    <w:rsid w:val="000A7F91"/>
    <w:rsid w:val="000B10B5"/>
    <w:rsid w:val="000B24D4"/>
    <w:rsid w:val="000B6E78"/>
    <w:rsid w:val="000B7B94"/>
    <w:rsid w:val="000C1598"/>
    <w:rsid w:val="000D055B"/>
    <w:rsid w:val="000E3874"/>
    <w:rsid w:val="000E5293"/>
    <w:rsid w:val="000E5481"/>
    <w:rsid w:val="000E54E0"/>
    <w:rsid w:val="000F194F"/>
    <w:rsid w:val="000F3717"/>
    <w:rsid w:val="000F7D67"/>
    <w:rsid w:val="00101AB2"/>
    <w:rsid w:val="00102E34"/>
    <w:rsid w:val="00110B78"/>
    <w:rsid w:val="001114A9"/>
    <w:rsid w:val="00111806"/>
    <w:rsid w:val="001167F5"/>
    <w:rsid w:val="00121A34"/>
    <w:rsid w:val="00123B04"/>
    <w:rsid w:val="001274CD"/>
    <w:rsid w:val="00131612"/>
    <w:rsid w:val="00131F44"/>
    <w:rsid w:val="00141E78"/>
    <w:rsid w:val="001500F6"/>
    <w:rsid w:val="001505BD"/>
    <w:rsid w:val="00150B39"/>
    <w:rsid w:val="00151280"/>
    <w:rsid w:val="00152CEF"/>
    <w:rsid w:val="00154E20"/>
    <w:rsid w:val="00161E41"/>
    <w:rsid w:val="00162735"/>
    <w:rsid w:val="00166E6D"/>
    <w:rsid w:val="00170A4D"/>
    <w:rsid w:val="00171096"/>
    <w:rsid w:val="00176538"/>
    <w:rsid w:val="00180E9A"/>
    <w:rsid w:val="00182C56"/>
    <w:rsid w:val="00190146"/>
    <w:rsid w:val="001A1290"/>
    <w:rsid w:val="001A1453"/>
    <w:rsid w:val="001B69C3"/>
    <w:rsid w:val="001C02E5"/>
    <w:rsid w:val="001C2812"/>
    <w:rsid w:val="001D152E"/>
    <w:rsid w:val="001D32FB"/>
    <w:rsid w:val="001D35C4"/>
    <w:rsid w:val="001E1D1C"/>
    <w:rsid w:val="001F26C5"/>
    <w:rsid w:val="001F533D"/>
    <w:rsid w:val="002047F8"/>
    <w:rsid w:val="002164E6"/>
    <w:rsid w:val="002216C9"/>
    <w:rsid w:val="0022722A"/>
    <w:rsid w:val="0023426E"/>
    <w:rsid w:val="002367B0"/>
    <w:rsid w:val="00255B10"/>
    <w:rsid w:val="002569BE"/>
    <w:rsid w:val="002668CE"/>
    <w:rsid w:val="00270C64"/>
    <w:rsid w:val="00275DC8"/>
    <w:rsid w:val="002768AC"/>
    <w:rsid w:val="00281131"/>
    <w:rsid w:val="002827C3"/>
    <w:rsid w:val="00292E8D"/>
    <w:rsid w:val="002B2C4B"/>
    <w:rsid w:val="002C0E73"/>
    <w:rsid w:val="002C3858"/>
    <w:rsid w:val="002C5D59"/>
    <w:rsid w:val="002C6F24"/>
    <w:rsid w:val="002D02A4"/>
    <w:rsid w:val="002D5153"/>
    <w:rsid w:val="002E5DD3"/>
    <w:rsid w:val="002F2BDB"/>
    <w:rsid w:val="002F3345"/>
    <w:rsid w:val="002F3693"/>
    <w:rsid w:val="003044C5"/>
    <w:rsid w:val="0031281D"/>
    <w:rsid w:val="003155F0"/>
    <w:rsid w:val="00315A10"/>
    <w:rsid w:val="003300CA"/>
    <w:rsid w:val="00337940"/>
    <w:rsid w:val="0035332D"/>
    <w:rsid w:val="003630B2"/>
    <w:rsid w:val="00363CD1"/>
    <w:rsid w:val="00364256"/>
    <w:rsid w:val="00373226"/>
    <w:rsid w:val="003765C9"/>
    <w:rsid w:val="0038269E"/>
    <w:rsid w:val="00387B7B"/>
    <w:rsid w:val="00393E1D"/>
    <w:rsid w:val="00397A1C"/>
    <w:rsid w:val="003B513D"/>
    <w:rsid w:val="003B563C"/>
    <w:rsid w:val="003C36D2"/>
    <w:rsid w:val="003D3560"/>
    <w:rsid w:val="003D7312"/>
    <w:rsid w:val="00400B02"/>
    <w:rsid w:val="00407062"/>
    <w:rsid w:val="0041589A"/>
    <w:rsid w:val="00420FE4"/>
    <w:rsid w:val="00421A8E"/>
    <w:rsid w:val="004220F8"/>
    <w:rsid w:val="00426C42"/>
    <w:rsid w:val="00437215"/>
    <w:rsid w:val="00451E60"/>
    <w:rsid w:val="00455EAE"/>
    <w:rsid w:val="0046468C"/>
    <w:rsid w:val="00474D84"/>
    <w:rsid w:val="004766BB"/>
    <w:rsid w:val="004833D5"/>
    <w:rsid w:val="0048589F"/>
    <w:rsid w:val="00496317"/>
    <w:rsid w:val="004A49D8"/>
    <w:rsid w:val="004B2AF0"/>
    <w:rsid w:val="004C1409"/>
    <w:rsid w:val="004C57DD"/>
    <w:rsid w:val="004D0B04"/>
    <w:rsid w:val="004D351A"/>
    <w:rsid w:val="004E5A44"/>
    <w:rsid w:val="004E5ED5"/>
    <w:rsid w:val="004E7D7D"/>
    <w:rsid w:val="004F0F4F"/>
    <w:rsid w:val="004F3256"/>
    <w:rsid w:val="004F6618"/>
    <w:rsid w:val="00502C51"/>
    <w:rsid w:val="0051566E"/>
    <w:rsid w:val="00524729"/>
    <w:rsid w:val="00526859"/>
    <w:rsid w:val="00530868"/>
    <w:rsid w:val="005353CB"/>
    <w:rsid w:val="00540006"/>
    <w:rsid w:val="005457AB"/>
    <w:rsid w:val="00545914"/>
    <w:rsid w:val="005559C9"/>
    <w:rsid w:val="0056446E"/>
    <w:rsid w:val="0056532E"/>
    <w:rsid w:val="0058077F"/>
    <w:rsid w:val="00582249"/>
    <w:rsid w:val="005927B7"/>
    <w:rsid w:val="00597644"/>
    <w:rsid w:val="005A1ED9"/>
    <w:rsid w:val="005A6303"/>
    <w:rsid w:val="005A668F"/>
    <w:rsid w:val="005A7405"/>
    <w:rsid w:val="005B0258"/>
    <w:rsid w:val="005B235F"/>
    <w:rsid w:val="005B74DD"/>
    <w:rsid w:val="005C170F"/>
    <w:rsid w:val="005C2CB3"/>
    <w:rsid w:val="005C7B61"/>
    <w:rsid w:val="005E00F5"/>
    <w:rsid w:val="005E0436"/>
    <w:rsid w:val="005E1E09"/>
    <w:rsid w:val="005E2223"/>
    <w:rsid w:val="005E3FDE"/>
    <w:rsid w:val="005E49C6"/>
    <w:rsid w:val="00605B13"/>
    <w:rsid w:val="00611A7C"/>
    <w:rsid w:val="00613606"/>
    <w:rsid w:val="006159E4"/>
    <w:rsid w:val="00622947"/>
    <w:rsid w:val="00625F5B"/>
    <w:rsid w:val="00626A30"/>
    <w:rsid w:val="006445D9"/>
    <w:rsid w:val="00644B44"/>
    <w:rsid w:val="006527FB"/>
    <w:rsid w:val="00657434"/>
    <w:rsid w:val="00666CF3"/>
    <w:rsid w:val="00676AD9"/>
    <w:rsid w:val="006944F6"/>
    <w:rsid w:val="00696E7C"/>
    <w:rsid w:val="00697660"/>
    <w:rsid w:val="00697B00"/>
    <w:rsid w:val="006A25BF"/>
    <w:rsid w:val="006B007D"/>
    <w:rsid w:val="006B136C"/>
    <w:rsid w:val="006B39BF"/>
    <w:rsid w:val="006B4116"/>
    <w:rsid w:val="006B453D"/>
    <w:rsid w:val="006C5013"/>
    <w:rsid w:val="006E0C37"/>
    <w:rsid w:val="006F68AD"/>
    <w:rsid w:val="00701F23"/>
    <w:rsid w:val="007067D6"/>
    <w:rsid w:val="007103A5"/>
    <w:rsid w:val="00711571"/>
    <w:rsid w:val="007207AC"/>
    <w:rsid w:val="0072083F"/>
    <w:rsid w:val="00726A7B"/>
    <w:rsid w:val="0073052F"/>
    <w:rsid w:val="00733AD5"/>
    <w:rsid w:val="0073407C"/>
    <w:rsid w:val="00745546"/>
    <w:rsid w:val="00746214"/>
    <w:rsid w:val="007478ED"/>
    <w:rsid w:val="00760526"/>
    <w:rsid w:val="00765281"/>
    <w:rsid w:val="007702BE"/>
    <w:rsid w:val="00773DE1"/>
    <w:rsid w:val="00787489"/>
    <w:rsid w:val="00797261"/>
    <w:rsid w:val="007A5207"/>
    <w:rsid w:val="007C5713"/>
    <w:rsid w:val="007D1F8D"/>
    <w:rsid w:val="007E0175"/>
    <w:rsid w:val="007E2C29"/>
    <w:rsid w:val="007E6B58"/>
    <w:rsid w:val="007F4291"/>
    <w:rsid w:val="007F497F"/>
    <w:rsid w:val="007F6B44"/>
    <w:rsid w:val="007F74DE"/>
    <w:rsid w:val="00800DD0"/>
    <w:rsid w:val="0080131A"/>
    <w:rsid w:val="00804F2F"/>
    <w:rsid w:val="0080599C"/>
    <w:rsid w:val="00806927"/>
    <w:rsid w:val="00815290"/>
    <w:rsid w:val="00817CAE"/>
    <w:rsid w:val="008241ED"/>
    <w:rsid w:val="00830934"/>
    <w:rsid w:val="0083215F"/>
    <w:rsid w:val="008339F8"/>
    <w:rsid w:val="008356B2"/>
    <w:rsid w:val="00844661"/>
    <w:rsid w:val="00856108"/>
    <w:rsid w:val="00873C13"/>
    <w:rsid w:val="00874085"/>
    <w:rsid w:val="008747E2"/>
    <w:rsid w:val="008770C7"/>
    <w:rsid w:val="00892B0D"/>
    <w:rsid w:val="008A0585"/>
    <w:rsid w:val="008A0A56"/>
    <w:rsid w:val="008A7C68"/>
    <w:rsid w:val="008B656D"/>
    <w:rsid w:val="008C0E13"/>
    <w:rsid w:val="008C16D1"/>
    <w:rsid w:val="008C393C"/>
    <w:rsid w:val="008E40B7"/>
    <w:rsid w:val="00900681"/>
    <w:rsid w:val="00901EAB"/>
    <w:rsid w:val="00926018"/>
    <w:rsid w:val="00940666"/>
    <w:rsid w:val="00941C61"/>
    <w:rsid w:val="00952EDC"/>
    <w:rsid w:val="009564D9"/>
    <w:rsid w:val="009871D6"/>
    <w:rsid w:val="009906EB"/>
    <w:rsid w:val="009956B6"/>
    <w:rsid w:val="009A02F6"/>
    <w:rsid w:val="009A2D4B"/>
    <w:rsid w:val="009A686D"/>
    <w:rsid w:val="009D20BC"/>
    <w:rsid w:val="009D3769"/>
    <w:rsid w:val="009D41B1"/>
    <w:rsid w:val="009F0864"/>
    <w:rsid w:val="009F1CF6"/>
    <w:rsid w:val="009F2190"/>
    <w:rsid w:val="009F7266"/>
    <w:rsid w:val="00A02560"/>
    <w:rsid w:val="00A043E6"/>
    <w:rsid w:val="00A200D8"/>
    <w:rsid w:val="00A20622"/>
    <w:rsid w:val="00A23152"/>
    <w:rsid w:val="00A36C64"/>
    <w:rsid w:val="00A423DD"/>
    <w:rsid w:val="00A55552"/>
    <w:rsid w:val="00A5625E"/>
    <w:rsid w:val="00A730CC"/>
    <w:rsid w:val="00A74EC6"/>
    <w:rsid w:val="00A75B6A"/>
    <w:rsid w:val="00A76187"/>
    <w:rsid w:val="00A7678C"/>
    <w:rsid w:val="00A80F2C"/>
    <w:rsid w:val="00A85E8C"/>
    <w:rsid w:val="00AA1163"/>
    <w:rsid w:val="00AA3824"/>
    <w:rsid w:val="00AB43E0"/>
    <w:rsid w:val="00AC6B26"/>
    <w:rsid w:val="00AD3051"/>
    <w:rsid w:val="00AE24E6"/>
    <w:rsid w:val="00AE714E"/>
    <w:rsid w:val="00AF0602"/>
    <w:rsid w:val="00B01C6F"/>
    <w:rsid w:val="00B07E52"/>
    <w:rsid w:val="00B22749"/>
    <w:rsid w:val="00B233C7"/>
    <w:rsid w:val="00B3186D"/>
    <w:rsid w:val="00B4705C"/>
    <w:rsid w:val="00B52279"/>
    <w:rsid w:val="00B602F1"/>
    <w:rsid w:val="00B60DED"/>
    <w:rsid w:val="00B635DB"/>
    <w:rsid w:val="00B65F27"/>
    <w:rsid w:val="00B679E3"/>
    <w:rsid w:val="00B7093F"/>
    <w:rsid w:val="00B7340A"/>
    <w:rsid w:val="00B8454C"/>
    <w:rsid w:val="00B8732A"/>
    <w:rsid w:val="00B90E05"/>
    <w:rsid w:val="00B9467D"/>
    <w:rsid w:val="00BA1273"/>
    <w:rsid w:val="00BA65FF"/>
    <w:rsid w:val="00BC0466"/>
    <w:rsid w:val="00BD5D42"/>
    <w:rsid w:val="00BD6052"/>
    <w:rsid w:val="00BE02BC"/>
    <w:rsid w:val="00BE1FED"/>
    <w:rsid w:val="00BE3C40"/>
    <w:rsid w:val="00BF774A"/>
    <w:rsid w:val="00C1527D"/>
    <w:rsid w:val="00C20E50"/>
    <w:rsid w:val="00C44390"/>
    <w:rsid w:val="00C63418"/>
    <w:rsid w:val="00C70A63"/>
    <w:rsid w:val="00C77092"/>
    <w:rsid w:val="00C77495"/>
    <w:rsid w:val="00C77A0C"/>
    <w:rsid w:val="00C77BE8"/>
    <w:rsid w:val="00C80C3C"/>
    <w:rsid w:val="00C844D6"/>
    <w:rsid w:val="00C867E0"/>
    <w:rsid w:val="00CA391C"/>
    <w:rsid w:val="00CB5360"/>
    <w:rsid w:val="00CC2D67"/>
    <w:rsid w:val="00CD085F"/>
    <w:rsid w:val="00CD47ED"/>
    <w:rsid w:val="00CE57DB"/>
    <w:rsid w:val="00CF020A"/>
    <w:rsid w:val="00CF47DE"/>
    <w:rsid w:val="00D01D77"/>
    <w:rsid w:val="00D148DB"/>
    <w:rsid w:val="00D1501F"/>
    <w:rsid w:val="00D15759"/>
    <w:rsid w:val="00D207A3"/>
    <w:rsid w:val="00D22A53"/>
    <w:rsid w:val="00D2621A"/>
    <w:rsid w:val="00D36F0C"/>
    <w:rsid w:val="00D37E44"/>
    <w:rsid w:val="00D4422E"/>
    <w:rsid w:val="00D465DD"/>
    <w:rsid w:val="00D523D5"/>
    <w:rsid w:val="00D74D50"/>
    <w:rsid w:val="00D75C7D"/>
    <w:rsid w:val="00D8227C"/>
    <w:rsid w:val="00D91603"/>
    <w:rsid w:val="00D9400F"/>
    <w:rsid w:val="00D978F0"/>
    <w:rsid w:val="00DA3990"/>
    <w:rsid w:val="00DB0DCE"/>
    <w:rsid w:val="00DB3B0D"/>
    <w:rsid w:val="00DB403F"/>
    <w:rsid w:val="00DB6406"/>
    <w:rsid w:val="00DB7BD2"/>
    <w:rsid w:val="00DC260D"/>
    <w:rsid w:val="00DC555C"/>
    <w:rsid w:val="00DD2F6B"/>
    <w:rsid w:val="00DD7F23"/>
    <w:rsid w:val="00DE0A02"/>
    <w:rsid w:val="00DF50D2"/>
    <w:rsid w:val="00DF6EAE"/>
    <w:rsid w:val="00E0032B"/>
    <w:rsid w:val="00E0045F"/>
    <w:rsid w:val="00E008CE"/>
    <w:rsid w:val="00E0637C"/>
    <w:rsid w:val="00E25051"/>
    <w:rsid w:val="00E272AE"/>
    <w:rsid w:val="00E30863"/>
    <w:rsid w:val="00E30D34"/>
    <w:rsid w:val="00E324C0"/>
    <w:rsid w:val="00E4080D"/>
    <w:rsid w:val="00E4506E"/>
    <w:rsid w:val="00E5091C"/>
    <w:rsid w:val="00E52A9A"/>
    <w:rsid w:val="00E54FE1"/>
    <w:rsid w:val="00E56821"/>
    <w:rsid w:val="00E56DAF"/>
    <w:rsid w:val="00E57EE4"/>
    <w:rsid w:val="00E66455"/>
    <w:rsid w:val="00E741CF"/>
    <w:rsid w:val="00E76F83"/>
    <w:rsid w:val="00E83380"/>
    <w:rsid w:val="00E835B2"/>
    <w:rsid w:val="00E96188"/>
    <w:rsid w:val="00EB213E"/>
    <w:rsid w:val="00EB21E1"/>
    <w:rsid w:val="00EB308C"/>
    <w:rsid w:val="00EB314B"/>
    <w:rsid w:val="00EB53D3"/>
    <w:rsid w:val="00EB5F5A"/>
    <w:rsid w:val="00EC2A19"/>
    <w:rsid w:val="00EE20B6"/>
    <w:rsid w:val="00EF3D04"/>
    <w:rsid w:val="00EF5373"/>
    <w:rsid w:val="00F048CC"/>
    <w:rsid w:val="00F070D8"/>
    <w:rsid w:val="00F11E8A"/>
    <w:rsid w:val="00F14069"/>
    <w:rsid w:val="00F218B0"/>
    <w:rsid w:val="00F23577"/>
    <w:rsid w:val="00F2574B"/>
    <w:rsid w:val="00F3122B"/>
    <w:rsid w:val="00F420BC"/>
    <w:rsid w:val="00F44F59"/>
    <w:rsid w:val="00F520EE"/>
    <w:rsid w:val="00F52FC6"/>
    <w:rsid w:val="00F5480A"/>
    <w:rsid w:val="00F6242D"/>
    <w:rsid w:val="00F626BA"/>
    <w:rsid w:val="00F64724"/>
    <w:rsid w:val="00F8743C"/>
    <w:rsid w:val="00F87787"/>
    <w:rsid w:val="00F87B5F"/>
    <w:rsid w:val="00FA0AA7"/>
    <w:rsid w:val="00FA39A3"/>
    <w:rsid w:val="00FA52A6"/>
    <w:rsid w:val="00FA5E2B"/>
    <w:rsid w:val="00FB10D2"/>
    <w:rsid w:val="00FB1226"/>
    <w:rsid w:val="00FB4EE6"/>
    <w:rsid w:val="00FB6FFA"/>
    <w:rsid w:val="00FB7764"/>
    <w:rsid w:val="00FC0575"/>
    <w:rsid w:val="00FC2411"/>
    <w:rsid w:val="00FC2422"/>
    <w:rsid w:val="00FC5CCD"/>
    <w:rsid w:val="00FF0027"/>
    <w:rsid w:val="00FF088E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FA84E"/>
  <w15:docId w15:val="{92902E89-B764-4E55-84BF-986C5597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8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2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C51"/>
  </w:style>
  <w:style w:type="paragraph" w:styleId="Piedepgina">
    <w:name w:val="footer"/>
    <w:basedOn w:val="Normal"/>
    <w:link w:val="PiedepginaCar"/>
    <w:unhideWhenUsed/>
    <w:rsid w:val="00502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51"/>
  </w:style>
  <w:style w:type="paragraph" w:styleId="Sinespaciado">
    <w:name w:val="No Spacing"/>
    <w:uiPriority w:val="1"/>
    <w:qFormat/>
    <w:rsid w:val="009D376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3642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256"/>
  </w:style>
  <w:style w:type="paragraph" w:styleId="Textodeglobo">
    <w:name w:val="Balloon Text"/>
    <w:basedOn w:val="Normal"/>
    <w:link w:val="TextodegloboCar"/>
    <w:uiPriority w:val="99"/>
    <w:semiHidden/>
    <w:unhideWhenUsed/>
    <w:rsid w:val="00CA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14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D7FF-3425-4AA6-A9C7-33BC2259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de Inn</dc:creator>
  <cp:lastModifiedBy>Fabiola Palmero</cp:lastModifiedBy>
  <cp:revision>8</cp:revision>
  <cp:lastPrinted>2017-04-21T21:30:00Z</cp:lastPrinted>
  <dcterms:created xsi:type="dcterms:W3CDTF">2017-04-26T22:16:00Z</dcterms:created>
  <dcterms:modified xsi:type="dcterms:W3CDTF">2018-04-26T17:28:00Z</dcterms:modified>
</cp:coreProperties>
</file>